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404C4" w14:textId="09A45D8D" w:rsidR="0019471A" w:rsidRDefault="00536956" w:rsidP="0019471A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19471A" w:rsidRPr="002A5BB6">
        <w:rPr>
          <w:rFonts w:ascii="Arial" w:hAnsi="Arial" w:cs="Arial"/>
          <w:noProof/>
          <w:kern w:val="32"/>
          <w:sz w:val="20"/>
          <w:szCs w:val="20"/>
        </w:rPr>
        <w:drawing>
          <wp:inline distT="0" distB="0" distL="0" distR="0" wp14:anchorId="12BFDD45" wp14:editId="54F36BB2">
            <wp:extent cx="7429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6B6C" w14:textId="77777777" w:rsidR="0019471A" w:rsidRDefault="0019471A" w:rsidP="0019471A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67563F1" w14:textId="77777777" w:rsidR="0019471A" w:rsidRPr="002A5BB6" w:rsidRDefault="0019471A" w:rsidP="0019471A">
      <w:pPr>
        <w:widowControl w:val="0"/>
        <w:autoSpaceDE w:val="0"/>
        <w:autoSpaceDN w:val="0"/>
        <w:adjustRightInd w:val="0"/>
        <w:ind w:left="426" w:hanging="284"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 w:rsidRPr="002A5BB6">
        <w:rPr>
          <w:rFonts w:ascii="Arial" w:hAnsi="Arial" w:cs="Arial"/>
          <w:b/>
          <w:bCs/>
          <w:sz w:val="32"/>
          <w:szCs w:val="32"/>
        </w:rPr>
        <w:t>СОВЕТ ДЕПУТАТОВ</w:t>
      </w:r>
    </w:p>
    <w:p w14:paraId="3087DF7B" w14:textId="77777777" w:rsidR="0019471A" w:rsidRPr="002A5BB6" w:rsidRDefault="0019471A" w:rsidP="0019471A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2A5BB6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67953DBC" w14:textId="77777777" w:rsidR="0019471A" w:rsidRPr="002A5BB6" w:rsidRDefault="0019471A" w:rsidP="0019471A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2A5BB6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36E3D25" w14:textId="77777777" w:rsidR="0019471A" w:rsidRPr="002A5BB6" w:rsidRDefault="0019471A" w:rsidP="001947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172CAB35" w14:textId="77777777" w:rsidR="0019471A" w:rsidRPr="002A5BB6" w:rsidRDefault="0019471A" w:rsidP="001947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2A5BB6">
        <w:rPr>
          <w:rFonts w:ascii="Arial" w:hAnsi="Arial" w:cs="Arial"/>
          <w:b/>
          <w:sz w:val="32"/>
          <w:szCs w:val="32"/>
        </w:rPr>
        <w:t>РЕШЕНИЕ</w:t>
      </w:r>
    </w:p>
    <w:p w14:paraId="27B0BFE9" w14:textId="77777777" w:rsidR="0019471A" w:rsidRPr="002A5BB6" w:rsidRDefault="0019471A" w:rsidP="001947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42BF1534" w14:textId="1C810F24" w:rsidR="0019471A" w:rsidRDefault="009F56D8" w:rsidP="004F477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 марта 2026 года</w:t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</w:r>
      <w:r w:rsidR="0019471A" w:rsidRPr="002A5BB6">
        <w:rPr>
          <w:rFonts w:ascii="Arial" w:hAnsi="Arial" w:cs="Arial"/>
          <w:bCs/>
        </w:rPr>
        <w:tab/>
        <w:t xml:space="preserve"> № </w:t>
      </w:r>
      <w:r w:rsidR="004F4774">
        <w:rPr>
          <w:rFonts w:ascii="Arial" w:hAnsi="Arial" w:cs="Arial"/>
          <w:bCs/>
        </w:rPr>
        <w:t>19</w:t>
      </w:r>
    </w:p>
    <w:p w14:paraId="379D3146" w14:textId="77777777" w:rsidR="0019471A" w:rsidRPr="002A5BB6" w:rsidRDefault="0019471A" w:rsidP="0019471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24782BEA" w14:textId="77777777" w:rsidR="0019471A" w:rsidRDefault="0019471A" w:rsidP="0019471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11CB">
        <w:rPr>
          <w:rFonts w:ascii="Arial" w:hAnsi="Arial" w:cs="Arial"/>
          <w:b/>
          <w:bCs/>
          <w:sz w:val="32"/>
          <w:szCs w:val="32"/>
        </w:rPr>
        <w:t xml:space="preserve">О назначении публичных слушаний </w:t>
      </w:r>
    </w:p>
    <w:p w14:paraId="31396F8C" w14:textId="77777777" w:rsidR="0019471A" w:rsidRDefault="0019471A" w:rsidP="0019471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11CB">
        <w:rPr>
          <w:rFonts w:ascii="Arial" w:hAnsi="Arial" w:cs="Arial"/>
          <w:b/>
          <w:bCs/>
          <w:sz w:val="32"/>
          <w:szCs w:val="32"/>
        </w:rPr>
        <w:t>по обсуждению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E11CB">
        <w:rPr>
          <w:rFonts w:ascii="Arial" w:hAnsi="Arial" w:cs="Arial"/>
          <w:b/>
          <w:bCs/>
          <w:sz w:val="32"/>
          <w:szCs w:val="32"/>
        </w:rPr>
        <w:t xml:space="preserve">проекта решения </w:t>
      </w:r>
      <w:r>
        <w:rPr>
          <w:rFonts w:ascii="Arial" w:hAnsi="Arial" w:cs="Arial"/>
          <w:b/>
          <w:bCs/>
          <w:sz w:val="32"/>
          <w:szCs w:val="32"/>
        </w:rPr>
        <w:t>Совета депутатов</w:t>
      </w:r>
      <w:r w:rsidRPr="006E11C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37928E7" w14:textId="77777777" w:rsidR="0019471A" w:rsidRDefault="0019471A" w:rsidP="0019471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11CB">
        <w:rPr>
          <w:rFonts w:ascii="Arial" w:hAnsi="Arial" w:cs="Arial"/>
          <w:b/>
          <w:bCs/>
          <w:sz w:val="32"/>
          <w:szCs w:val="32"/>
        </w:rPr>
        <w:t xml:space="preserve">Ветлужского муниципального </w:t>
      </w:r>
      <w:r>
        <w:rPr>
          <w:rFonts w:ascii="Arial" w:hAnsi="Arial" w:cs="Arial"/>
          <w:b/>
          <w:bCs/>
          <w:sz w:val="32"/>
          <w:szCs w:val="32"/>
        </w:rPr>
        <w:t>округа</w:t>
      </w:r>
      <w:r w:rsidRPr="006E11C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377DAC" w14:textId="45CD6F89" w:rsidR="0019471A" w:rsidRPr="006E11CB" w:rsidRDefault="0019471A" w:rsidP="0019471A">
      <w:pPr>
        <w:jc w:val="center"/>
        <w:rPr>
          <w:rFonts w:ascii="Arial" w:hAnsi="Arial" w:cs="Arial"/>
          <w:sz w:val="32"/>
          <w:szCs w:val="32"/>
        </w:rPr>
      </w:pPr>
      <w:r w:rsidRPr="006E11CB">
        <w:rPr>
          <w:rFonts w:ascii="Arial" w:hAnsi="Arial" w:cs="Arial"/>
          <w:b/>
          <w:bCs/>
          <w:sz w:val="32"/>
          <w:szCs w:val="32"/>
        </w:rPr>
        <w:t>«Об исполнении бюджета</w:t>
      </w:r>
      <w:r>
        <w:rPr>
          <w:rFonts w:ascii="Arial" w:hAnsi="Arial" w:cs="Arial"/>
          <w:b/>
          <w:bCs/>
          <w:sz w:val="32"/>
          <w:szCs w:val="32"/>
        </w:rPr>
        <w:t xml:space="preserve"> Ветлужского муниципального округа </w:t>
      </w:r>
      <w:r w:rsidRPr="006E11CB">
        <w:rPr>
          <w:rFonts w:ascii="Arial" w:hAnsi="Arial" w:cs="Arial"/>
          <w:b/>
          <w:bCs/>
          <w:sz w:val="32"/>
          <w:szCs w:val="32"/>
        </w:rPr>
        <w:t>за 202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6E11CB">
        <w:rPr>
          <w:rFonts w:ascii="Arial" w:hAnsi="Arial" w:cs="Arial"/>
          <w:b/>
          <w:bCs/>
          <w:sz w:val="32"/>
          <w:szCs w:val="32"/>
        </w:rPr>
        <w:t xml:space="preserve"> год»</w:t>
      </w:r>
    </w:p>
    <w:p w14:paraId="5FDCDD57" w14:textId="77777777" w:rsidR="0019471A" w:rsidRPr="00D76DD8" w:rsidRDefault="0019471A" w:rsidP="0019471A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</w:p>
    <w:p w14:paraId="4BEFAF01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Ветлужского </w:t>
      </w:r>
      <w:r>
        <w:rPr>
          <w:rFonts w:ascii="Arial" w:hAnsi="Arial" w:cs="Arial"/>
        </w:rPr>
        <w:t>муниципального округа</w:t>
      </w:r>
      <w:r w:rsidRPr="00D76DD8">
        <w:rPr>
          <w:rFonts w:ascii="Arial" w:hAnsi="Arial" w:cs="Arial"/>
        </w:rPr>
        <w:t xml:space="preserve"> Нижегородской области, руководствуясь П</w:t>
      </w:r>
      <w:r>
        <w:rPr>
          <w:rFonts w:ascii="Arial" w:hAnsi="Arial" w:cs="Arial"/>
        </w:rPr>
        <w:t>орядком</w:t>
      </w:r>
      <w:r w:rsidRPr="00D76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организации и проведения </w:t>
      </w:r>
      <w:r w:rsidRPr="00D76DD8">
        <w:rPr>
          <w:rFonts w:ascii="Arial" w:hAnsi="Arial" w:cs="Arial"/>
        </w:rPr>
        <w:t>публичных слушан</w:t>
      </w:r>
      <w:r>
        <w:rPr>
          <w:rFonts w:ascii="Arial" w:hAnsi="Arial" w:cs="Arial"/>
        </w:rPr>
        <w:t>ий, общественных обсуждений</w:t>
      </w:r>
      <w:r w:rsidRPr="00D76DD8">
        <w:rPr>
          <w:rFonts w:ascii="Arial" w:hAnsi="Arial" w:cs="Arial"/>
        </w:rPr>
        <w:t xml:space="preserve"> в Ветлужском муниципальном </w:t>
      </w:r>
      <w:r>
        <w:rPr>
          <w:rFonts w:ascii="Arial" w:hAnsi="Arial" w:cs="Arial"/>
        </w:rPr>
        <w:t>округе Нижегородской области</w:t>
      </w:r>
      <w:r w:rsidRPr="00D76DD8">
        <w:rPr>
          <w:rFonts w:ascii="Arial" w:hAnsi="Arial" w:cs="Arial"/>
        </w:rPr>
        <w:t xml:space="preserve">, утвержденным решением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</w:t>
      </w:r>
      <w:r>
        <w:rPr>
          <w:rFonts w:ascii="Arial" w:hAnsi="Arial" w:cs="Arial"/>
        </w:rPr>
        <w:t>муниципального округа</w:t>
      </w:r>
      <w:r w:rsidRPr="00D76DD8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14 октября </w:t>
      </w:r>
      <w:r w:rsidRPr="00D76DD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Pr="00D76DD8">
        <w:rPr>
          <w:rFonts w:ascii="Arial" w:hAnsi="Arial" w:cs="Arial"/>
        </w:rPr>
        <w:t xml:space="preserve">2 года № </w:t>
      </w:r>
      <w:r>
        <w:rPr>
          <w:rFonts w:ascii="Arial" w:hAnsi="Arial" w:cs="Arial"/>
        </w:rPr>
        <w:t>38</w:t>
      </w:r>
      <w:r w:rsidRPr="00D76DD8">
        <w:rPr>
          <w:rFonts w:ascii="Arial" w:hAnsi="Arial" w:cs="Arial"/>
        </w:rPr>
        <w:t xml:space="preserve">, </w:t>
      </w:r>
      <w:r w:rsidRPr="00500A74">
        <w:rPr>
          <w:rFonts w:ascii="Arial" w:hAnsi="Arial" w:cs="Arial"/>
          <w:b/>
        </w:rPr>
        <w:t>Совет депутатов решил</w:t>
      </w:r>
      <w:r w:rsidRPr="00D76DD8">
        <w:rPr>
          <w:rFonts w:ascii="Arial" w:hAnsi="Arial" w:cs="Arial"/>
        </w:rPr>
        <w:t>:</w:t>
      </w:r>
    </w:p>
    <w:p w14:paraId="4519A017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1.Назначить публичные слушания по обсуждению проекта решения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 xml:space="preserve">а «Об исполнении бюджета </w:t>
      </w:r>
      <w:r>
        <w:rPr>
          <w:rFonts w:ascii="Arial" w:hAnsi="Arial" w:cs="Arial"/>
        </w:rPr>
        <w:t xml:space="preserve">Ветлужского муниципального округа </w:t>
      </w:r>
      <w:r w:rsidRPr="00D76DD8">
        <w:rPr>
          <w:rFonts w:ascii="Arial" w:hAnsi="Arial" w:cs="Arial"/>
        </w:rPr>
        <w:t>за 202</w:t>
      </w:r>
      <w:r>
        <w:rPr>
          <w:rFonts w:ascii="Arial" w:hAnsi="Arial" w:cs="Arial"/>
        </w:rPr>
        <w:t>5</w:t>
      </w:r>
      <w:r w:rsidRPr="00D76DD8">
        <w:rPr>
          <w:rFonts w:ascii="Arial" w:hAnsi="Arial" w:cs="Arial"/>
        </w:rPr>
        <w:t xml:space="preserve"> год» на </w:t>
      </w:r>
      <w:r>
        <w:rPr>
          <w:rFonts w:ascii="Arial" w:hAnsi="Arial" w:cs="Arial"/>
        </w:rPr>
        <w:t>13</w:t>
      </w:r>
      <w:r w:rsidRPr="00D76DD8">
        <w:rPr>
          <w:rFonts w:ascii="Arial" w:hAnsi="Arial" w:cs="Arial"/>
        </w:rPr>
        <w:t xml:space="preserve"> апреля 202</w:t>
      </w:r>
      <w:r>
        <w:rPr>
          <w:rFonts w:ascii="Arial" w:hAnsi="Arial" w:cs="Arial"/>
        </w:rPr>
        <w:t>5</w:t>
      </w:r>
      <w:r w:rsidRPr="00D76DD8">
        <w:rPr>
          <w:rFonts w:ascii="Arial" w:hAnsi="Arial" w:cs="Arial"/>
        </w:rPr>
        <w:t xml:space="preserve"> года на </w:t>
      </w:r>
      <w:r>
        <w:rPr>
          <w:rFonts w:ascii="Arial" w:hAnsi="Arial" w:cs="Arial"/>
        </w:rPr>
        <w:t>10</w:t>
      </w:r>
      <w:r w:rsidRPr="00D76DD8">
        <w:rPr>
          <w:rFonts w:ascii="Arial" w:hAnsi="Arial" w:cs="Arial"/>
        </w:rPr>
        <w:t xml:space="preserve"> часов </w:t>
      </w:r>
      <w:r>
        <w:rPr>
          <w:rFonts w:ascii="Arial" w:hAnsi="Arial" w:cs="Arial"/>
        </w:rPr>
        <w:t>0</w:t>
      </w:r>
      <w:r w:rsidRPr="00D76DD8">
        <w:rPr>
          <w:rFonts w:ascii="Arial" w:hAnsi="Arial" w:cs="Arial"/>
        </w:rPr>
        <w:t>0 минут.</w:t>
      </w:r>
    </w:p>
    <w:p w14:paraId="031F6D53" w14:textId="3A48C418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2.Публичные слушания провести в актовом зале администрации Ветлужского муниципального </w:t>
      </w:r>
      <w:r>
        <w:rPr>
          <w:rFonts w:ascii="Arial" w:hAnsi="Arial" w:cs="Arial"/>
        </w:rPr>
        <w:t>округа</w:t>
      </w:r>
      <w:r w:rsidRPr="00D76DD8">
        <w:rPr>
          <w:rFonts w:ascii="Arial" w:hAnsi="Arial" w:cs="Arial"/>
        </w:rPr>
        <w:t xml:space="preserve"> (г.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>Ветлуга, ул.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>Ленина, д.42).</w:t>
      </w:r>
    </w:p>
    <w:p w14:paraId="67B1A9E5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3.Официально опубликовать проект решения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 xml:space="preserve">а </w:t>
      </w:r>
      <w:r w:rsidRPr="00BD63C6">
        <w:rPr>
          <w:rFonts w:ascii="Arial" w:hAnsi="Arial" w:cs="Arial"/>
        </w:rPr>
        <w:t>«Об исполнении бюджета</w:t>
      </w:r>
      <w:r>
        <w:rPr>
          <w:rFonts w:ascii="Arial" w:hAnsi="Arial" w:cs="Arial"/>
        </w:rPr>
        <w:t xml:space="preserve"> Ветлужского</w:t>
      </w:r>
      <w:r w:rsidRPr="00BD63C6">
        <w:rPr>
          <w:rFonts w:ascii="Arial" w:hAnsi="Arial" w:cs="Arial"/>
        </w:rPr>
        <w:t xml:space="preserve"> муниципального округа за 202</w:t>
      </w:r>
      <w:r>
        <w:rPr>
          <w:rFonts w:ascii="Arial" w:hAnsi="Arial" w:cs="Arial"/>
        </w:rPr>
        <w:t>5</w:t>
      </w:r>
      <w:r w:rsidRPr="00BD63C6">
        <w:rPr>
          <w:rFonts w:ascii="Arial" w:hAnsi="Arial" w:cs="Arial"/>
        </w:rPr>
        <w:t xml:space="preserve"> год»</w:t>
      </w:r>
      <w:r w:rsidRPr="00D76DD8">
        <w:rPr>
          <w:rFonts w:ascii="Arial" w:hAnsi="Arial" w:cs="Arial"/>
        </w:rPr>
        <w:t xml:space="preserve"> в газете «Земля ветлужская». </w:t>
      </w:r>
    </w:p>
    <w:p w14:paraId="25CF9E7F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>4.Сформировать рабочую группу по проведению публичных слушаний в составе:</w:t>
      </w:r>
    </w:p>
    <w:p w14:paraId="2900329F" w14:textId="77777777" w:rsidR="008A1B1D" w:rsidRPr="00D76DD8" w:rsidRDefault="008A1B1D" w:rsidP="008A1B1D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Головин В.С</w:t>
      </w:r>
      <w:r w:rsidRPr="00D76DD8">
        <w:rPr>
          <w:rFonts w:ascii="Arial" w:hAnsi="Arial" w:cs="Arial"/>
        </w:rPr>
        <w:t xml:space="preserve">. – председатель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>а,</w:t>
      </w:r>
    </w:p>
    <w:p w14:paraId="07A2D85B" w14:textId="77777777" w:rsidR="008A1B1D" w:rsidRPr="00D76DD8" w:rsidRDefault="008A1B1D" w:rsidP="008A1B1D">
      <w:pPr>
        <w:tabs>
          <w:tab w:val="left" w:pos="4820"/>
        </w:tabs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Лавренов С.В. – глава местного самоуправления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>а,</w:t>
      </w:r>
    </w:p>
    <w:p w14:paraId="0D52BF54" w14:textId="77777777" w:rsidR="008A1B1D" w:rsidRPr="00D76DD8" w:rsidRDefault="008A1B1D" w:rsidP="008A1B1D">
      <w:pPr>
        <w:tabs>
          <w:tab w:val="left" w:pos="4820"/>
        </w:tabs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Четверикова Н.Б. – начальник финансового управления администрации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>а,</w:t>
      </w:r>
    </w:p>
    <w:p w14:paraId="3A82A9B2" w14:textId="77777777" w:rsidR="008A1B1D" w:rsidRPr="00D76DD8" w:rsidRDefault="008A1B1D" w:rsidP="008A1B1D">
      <w:pPr>
        <w:tabs>
          <w:tab w:val="left" w:pos="4820"/>
        </w:tabs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 xml:space="preserve">Соколова С.В. – главный специалист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муниципального </w:t>
      </w:r>
      <w:r>
        <w:rPr>
          <w:rFonts w:ascii="Arial" w:hAnsi="Arial" w:cs="Arial"/>
        </w:rPr>
        <w:t>округа</w:t>
      </w:r>
      <w:r w:rsidRPr="00D76DD8">
        <w:rPr>
          <w:rFonts w:ascii="Arial" w:hAnsi="Arial" w:cs="Arial"/>
        </w:rPr>
        <w:t>.</w:t>
      </w:r>
    </w:p>
    <w:p w14:paraId="41B4E3A3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>5.Установить, что:</w:t>
      </w:r>
    </w:p>
    <w:p w14:paraId="538DB31D" w14:textId="18E90D1B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>5.1.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 xml:space="preserve">Замечания и предложения по проекту представляются в </w:t>
      </w:r>
      <w:r>
        <w:rPr>
          <w:rFonts w:ascii="Arial" w:hAnsi="Arial" w:cs="Arial"/>
        </w:rPr>
        <w:t>Совет депутатов В</w:t>
      </w:r>
      <w:r w:rsidRPr="00D76DD8">
        <w:rPr>
          <w:rFonts w:ascii="Arial" w:hAnsi="Arial" w:cs="Arial"/>
        </w:rPr>
        <w:t xml:space="preserve">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>а (г.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>Ветлуга, ул.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 xml:space="preserve">Ленина, д.42) </w:t>
      </w:r>
      <w:r w:rsidRPr="005C4A8F">
        <w:rPr>
          <w:rFonts w:ascii="Arial" w:hAnsi="Arial" w:cs="Arial"/>
        </w:rPr>
        <w:t>до 16 часов 00 минут</w:t>
      </w:r>
      <w:r>
        <w:rPr>
          <w:rFonts w:ascii="Arial" w:hAnsi="Arial" w:cs="Arial"/>
        </w:rPr>
        <w:t xml:space="preserve"> 10</w:t>
      </w:r>
      <w:r w:rsidRPr="005C4A8F">
        <w:rPr>
          <w:rFonts w:ascii="Arial" w:hAnsi="Arial" w:cs="Arial"/>
        </w:rPr>
        <w:t xml:space="preserve"> апреля 202</w:t>
      </w:r>
      <w:r>
        <w:rPr>
          <w:rFonts w:ascii="Arial" w:hAnsi="Arial" w:cs="Arial"/>
        </w:rPr>
        <w:t>6</w:t>
      </w:r>
      <w:r w:rsidRPr="005C4A8F">
        <w:rPr>
          <w:rFonts w:ascii="Arial" w:hAnsi="Arial" w:cs="Arial"/>
        </w:rPr>
        <w:t xml:space="preserve"> года.</w:t>
      </w:r>
    </w:p>
    <w:p w14:paraId="7E1D43A3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lastRenderedPageBreak/>
        <w:t>5.2.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>Регистрация участников публичных слушаний и выступающих начинается за один час до начала публичных слушаний.</w:t>
      </w:r>
    </w:p>
    <w:p w14:paraId="43B8B7D4" w14:textId="77777777" w:rsidR="008A1B1D" w:rsidRPr="00D76DD8" w:rsidRDefault="008A1B1D" w:rsidP="008A1B1D">
      <w:pPr>
        <w:tabs>
          <w:tab w:val="left" w:pos="4820"/>
        </w:tabs>
        <w:ind w:firstLine="737"/>
        <w:jc w:val="both"/>
        <w:rPr>
          <w:rFonts w:ascii="Arial" w:hAnsi="Arial" w:cs="Arial"/>
        </w:rPr>
      </w:pPr>
      <w:r w:rsidRPr="00D76DD8">
        <w:rPr>
          <w:rFonts w:ascii="Arial" w:hAnsi="Arial" w:cs="Arial"/>
        </w:rPr>
        <w:t>5.3.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 xml:space="preserve">Результаты публичных слушаний и проект решения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 xml:space="preserve">а </w:t>
      </w:r>
      <w:r w:rsidRPr="00AC3950">
        <w:rPr>
          <w:rFonts w:ascii="Arial" w:hAnsi="Arial" w:cs="Arial"/>
        </w:rPr>
        <w:t xml:space="preserve">«Об исполнении бюджета </w:t>
      </w:r>
      <w:r>
        <w:rPr>
          <w:rFonts w:ascii="Arial" w:hAnsi="Arial" w:cs="Arial"/>
        </w:rPr>
        <w:t xml:space="preserve">Ветлужского </w:t>
      </w:r>
      <w:r w:rsidRPr="00AC3950">
        <w:rPr>
          <w:rFonts w:ascii="Arial" w:hAnsi="Arial" w:cs="Arial"/>
        </w:rPr>
        <w:t>муниципального округа за 202</w:t>
      </w:r>
      <w:r>
        <w:rPr>
          <w:rFonts w:ascii="Arial" w:hAnsi="Arial" w:cs="Arial"/>
        </w:rPr>
        <w:t>5</w:t>
      </w:r>
      <w:r w:rsidRPr="00AC3950">
        <w:rPr>
          <w:rFonts w:ascii="Arial" w:hAnsi="Arial" w:cs="Arial"/>
        </w:rPr>
        <w:t xml:space="preserve"> год»</w:t>
      </w:r>
      <w:r>
        <w:rPr>
          <w:rFonts w:ascii="Arial" w:hAnsi="Arial" w:cs="Arial"/>
        </w:rPr>
        <w:t xml:space="preserve"> </w:t>
      </w:r>
      <w:r w:rsidRPr="00D76DD8">
        <w:rPr>
          <w:rFonts w:ascii="Arial" w:hAnsi="Arial" w:cs="Arial"/>
        </w:rPr>
        <w:t xml:space="preserve">с учетом рекомендаций слушаний представляются на рассмотрение </w:t>
      </w:r>
      <w:r>
        <w:rPr>
          <w:rFonts w:ascii="Arial" w:hAnsi="Arial" w:cs="Arial"/>
        </w:rPr>
        <w:t>Совета депутатов</w:t>
      </w:r>
      <w:r w:rsidRPr="00D76DD8">
        <w:rPr>
          <w:rFonts w:ascii="Arial" w:hAnsi="Arial" w:cs="Arial"/>
        </w:rPr>
        <w:t xml:space="preserve"> Ветлужского муниципального </w:t>
      </w:r>
      <w:r>
        <w:rPr>
          <w:rFonts w:ascii="Arial" w:hAnsi="Arial" w:cs="Arial"/>
        </w:rPr>
        <w:t>округ</w:t>
      </w:r>
      <w:r w:rsidRPr="00D76DD8">
        <w:rPr>
          <w:rFonts w:ascii="Arial" w:hAnsi="Arial" w:cs="Arial"/>
        </w:rPr>
        <w:t xml:space="preserve">а. </w:t>
      </w:r>
    </w:p>
    <w:p w14:paraId="20712459" w14:textId="77777777" w:rsidR="008A1B1D" w:rsidRPr="00D76DD8" w:rsidRDefault="008A1B1D" w:rsidP="008A1B1D">
      <w:pPr>
        <w:pStyle w:val="ConsPlusNonformat"/>
        <w:widowControl/>
        <w:ind w:firstLine="539"/>
        <w:jc w:val="both"/>
        <w:rPr>
          <w:rFonts w:ascii="Arial" w:hAnsi="Arial" w:cs="Arial"/>
          <w:sz w:val="24"/>
          <w:szCs w:val="24"/>
        </w:rPr>
      </w:pPr>
    </w:p>
    <w:p w14:paraId="2F8C2620" w14:textId="77777777" w:rsidR="008A1B1D" w:rsidRPr="00D76DD8" w:rsidRDefault="008A1B1D" w:rsidP="008A1B1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14:paraId="4C39B08E" w14:textId="77777777" w:rsidR="0019471A" w:rsidRPr="00D76DD8" w:rsidRDefault="0019471A" w:rsidP="0019471A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14:paraId="5C3709DB" w14:textId="77777777" w:rsidR="0019471A" w:rsidRPr="00BB3E56" w:rsidRDefault="0019471A" w:rsidP="0019471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B3E56">
        <w:rPr>
          <w:rFonts w:ascii="Arial" w:hAnsi="Arial" w:cs="Arial"/>
        </w:rPr>
        <w:t xml:space="preserve">Председатель Совета депутатов </w:t>
      </w:r>
      <w:r w:rsidRPr="00BB3E56">
        <w:rPr>
          <w:rFonts w:ascii="Arial" w:hAnsi="Arial" w:cs="Arial"/>
        </w:rPr>
        <w:tab/>
      </w:r>
      <w:r w:rsidRPr="00BB3E56">
        <w:rPr>
          <w:rFonts w:ascii="Arial" w:hAnsi="Arial" w:cs="Arial"/>
        </w:rPr>
        <w:tab/>
      </w:r>
      <w:r w:rsidRPr="00BB3E56">
        <w:rPr>
          <w:rFonts w:ascii="Arial" w:hAnsi="Arial" w:cs="Arial"/>
        </w:rPr>
        <w:tab/>
        <w:t>Глава местного самоуправления</w:t>
      </w:r>
    </w:p>
    <w:p w14:paraId="46820155" w14:textId="77777777" w:rsidR="0019471A" w:rsidRPr="00BB3E56" w:rsidRDefault="0019471A" w:rsidP="0019471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479ED81" w14:textId="77777777" w:rsidR="0019471A" w:rsidRPr="00BB3E56" w:rsidRDefault="0019471A" w:rsidP="0019471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B3E56">
        <w:rPr>
          <w:rFonts w:ascii="Arial" w:hAnsi="Arial" w:cs="Arial"/>
        </w:rPr>
        <w:t>__________________ В.С.Головин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3E56">
        <w:rPr>
          <w:rFonts w:ascii="Arial" w:hAnsi="Arial" w:cs="Arial"/>
        </w:rPr>
        <w:t xml:space="preserve"> ________________С.В. Лавренов</w:t>
      </w:r>
    </w:p>
    <w:p w14:paraId="54991640" w14:textId="77777777" w:rsidR="0019471A" w:rsidRDefault="0019471A" w:rsidP="0019471A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14:paraId="3227B56F" w14:textId="175D450C" w:rsidR="0019471A" w:rsidRDefault="0019471A" w:rsidP="00F14915">
      <w:pPr>
        <w:overflowPunct w:val="0"/>
        <w:autoSpaceDE w:val="0"/>
        <w:autoSpaceDN w:val="0"/>
        <w:adjustRightInd w:val="0"/>
        <w:ind w:left="426" w:hanging="426"/>
        <w:jc w:val="right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br w:type="page"/>
      </w:r>
    </w:p>
    <w:p w14:paraId="00F9D39E" w14:textId="77777777" w:rsidR="007528E5" w:rsidRDefault="007528E5" w:rsidP="007528E5">
      <w:pPr>
        <w:overflowPunct w:val="0"/>
        <w:autoSpaceDE w:val="0"/>
        <w:autoSpaceDN w:val="0"/>
        <w:adjustRightInd w:val="0"/>
        <w:ind w:left="426" w:hanging="426"/>
        <w:jc w:val="right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ПРОЕКТ</w:t>
      </w:r>
    </w:p>
    <w:p w14:paraId="0B37FEBD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BB07EE">
        <w:rPr>
          <w:rFonts w:ascii="Arial" w:hAnsi="Arial" w:cs="Arial"/>
          <w:noProof/>
          <w:kern w:val="32"/>
          <w:sz w:val="20"/>
          <w:szCs w:val="20"/>
        </w:rPr>
        <w:drawing>
          <wp:inline distT="0" distB="0" distL="0" distR="0" wp14:anchorId="21B93F89" wp14:editId="5AC72630">
            <wp:extent cx="819785" cy="97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3DD3" w14:textId="77777777" w:rsidR="007528E5" w:rsidRPr="00BB07EE" w:rsidRDefault="007528E5" w:rsidP="007528E5">
      <w:pPr>
        <w:widowControl w:val="0"/>
        <w:autoSpaceDE w:val="0"/>
        <w:autoSpaceDN w:val="0"/>
        <w:adjustRightInd w:val="0"/>
        <w:ind w:left="426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534B097" w14:textId="77777777" w:rsidR="007528E5" w:rsidRPr="00BB07EE" w:rsidRDefault="007528E5" w:rsidP="007528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BB07EE"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14:paraId="41676680" w14:textId="77777777" w:rsidR="007528E5" w:rsidRPr="00BB07EE" w:rsidRDefault="007528E5" w:rsidP="007528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6D40794" w14:textId="77777777" w:rsidR="007528E5" w:rsidRPr="00BB07EE" w:rsidRDefault="007528E5" w:rsidP="007528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F3392C0" w14:textId="77777777" w:rsidR="007528E5" w:rsidRPr="00BB07EE" w:rsidRDefault="007528E5" w:rsidP="007528E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7891D5B8" w14:textId="77777777" w:rsidR="007528E5" w:rsidRPr="00BB07EE" w:rsidRDefault="007528E5" w:rsidP="007528E5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РЕШЕНИЕ</w:t>
      </w:r>
    </w:p>
    <w:p w14:paraId="0DC0EB5C" w14:textId="77777777" w:rsidR="007528E5" w:rsidRPr="00BB07EE" w:rsidRDefault="007528E5" w:rsidP="007528E5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14:paraId="3D11D11C" w14:textId="5E6DBB31" w:rsidR="007528E5" w:rsidRDefault="004F4774" w:rsidP="007528E5">
      <w:pPr>
        <w:tabs>
          <w:tab w:val="left" w:pos="3828"/>
        </w:tabs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________________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7528E5">
        <w:rPr>
          <w:rFonts w:ascii="Arial" w:hAnsi="Arial" w:cs="Arial"/>
          <w:lang w:eastAsia="ar-SA"/>
        </w:rPr>
        <w:tab/>
      </w:r>
      <w:r w:rsidR="007528E5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№ __</w:t>
      </w:r>
    </w:p>
    <w:p w14:paraId="6F8FEAD9" w14:textId="77777777" w:rsidR="007528E5" w:rsidRPr="00BB07EE" w:rsidRDefault="007528E5" w:rsidP="007528E5">
      <w:pPr>
        <w:tabs>
          <w:tab w:val="left" w:pos="3828"/>
        </w:tabs>
        <w:suppressAutoHyphens/>
        <w:rPr>
          <w:rFonts w:ascii="Arial" w:hAnsi="Arial" w:cs="Arial"/>
          <w:lang w:eastAsia="ar-SA"/>
        </w:rPr>
      </w:pPr>
    </w:p>
    <w:p w14:paraId="7F317233" w14:textId="77777777" w:rsidR="007528E5" w:rsidRPr="00BB07EE" w:rsidRDefault="007528E5" w:rsidP="007528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B07EE">
        <w:rPr>
          <w:rFonts w:ascii="Arial" w:hAnsi="Arial" w:cs="Arial"/>
          <w:b/>
          <w:bCs/>
          <w:sz w:val="32"/>
          <w:szCs w:val="32"/>
        </w:rPr>
        <w:t xml:space="preserve">Об исполнении бюджета </w:t>
      </w:r>
    </w:p>
    <w:p w14:paraId="26F719F9" w14:textId="77777777" w:rsidR="007528E5" w:rsidRPr="00BB07EE" w:rsidRDefault="007528E5" w:rsidP="007528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B07EE">
        <w:rPr>
          <w:rFonts w:ascii="Arial" w:hAnsi="Arial" w:cs="Arial"/>
          <w:b/>
          <w:bCs/>
          <w:sz w:val="32"/>
          <w:szCs w:val="32"/>
        </w:rPr>
        <w:t>Ветлужского муниципального округа за 202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BB07EE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14:paraId="70AC1A47" w14:textId="77777777" w:rsidR="007528E5" w:rsidRPr="00BB07EE" w:rsidRDefault="007528E5" w:rsidP="007528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/>
          <w:bCs/>
        </w:rPr>
      </w:pPr>
    </w:p>
    <w:p w14:paraId="1579182C" w14:textId="77777777" w:rsidR="007528E5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  <w:bCs/>
        </w:rPr>
      </w:pPr>
      <w:r w:rsidRPr="00BB07EE">
        <w:rPr>
          <w:rFonts w:ascii="Arial" w:hAnsi="Arial" w:cs="Arial"/>
        </w:rPr>
        <w:t xml:space="preserve">В соответствии со статьей 29 главы 6 решения Совета депутатов Ветлужского муниципального округа от 29 сентября 2022 года № 22 «Об утверждении Положения о бюджетном процессе в Ветлужском муниципальном округе Нижегородской области» </w:t>
      </w:r>
      <w:r w:rsidRPr="00CC28C1">
        <w:rPr>
          <w:rFonts w:ascii="Arial" w:hAnsi="Arial" w:cs="Arial"/>
          <w:bCs/>
        </w:rPr>
        <w:t>Совет депутатов решил:</w:t>
      </w:r>
    </w:p>
    <w:p w14:paraId="61A1058E" w14:textId="77777777" w:rsidR="007528E5" w:rsidRPr="00CC28C1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  <w:bCs/>
        </w:rPr>
      </w:pPr>
    </w:p>
    <w:p w14:paraId="795F13EA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1.Утвердить отчет об исполнении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по доходам в сумме</w:t>
      </w:r>
      <w:r>
        <w:rPr>
          <w:rFonts w:ascii="Arial" w:hAnsi="Arial" w:cs="Arial"/>
        </w:rPr>
        <w:t xml:space="preserve"> 1 289 751,4</w:t>
      </w:r>
      <w:r w:rsidRPr="00BB07EE">
        <w:rPr>
          <w:rFonts w:ascii="Arial" w:hAnsi="Arial" w:cs="Arial"/>
        </w:rPr>
        <w:t xml:space="preserve"> тыс. рублей, по расходам в сумме</w:t>
      </w:r>
      <w:r>
        <w:rPr>
          <w:rFonts w:ascii="Arial" w:hAnsi="Arial" w:cs="Arial"/>
        </w:rPr>
        <w:t xml:space="preserve"> 1 271 998,3</w:t>
      </w:r>
      <w:r w:rsidRPr="00BB07EE">
        <w:rPr>
          <w:rFonts w:ascii="Arial" w:hAnsi="Arial" w:cs="Arial"/>
        </w:rPr>
        <w:t xml:space="preserve"> тыс. рублей, с превышением доход</w:t>
      </w:r>
      <w:r>
        <w:rPr>
          <w:rFonts w:ascii="Arial" w:hAnsi="Arial" w:cs="Arial"/>
        </w:rPr>
        <w:t xml:space="preserve">ов над </w:t>
      </w:r>
      <w:r w:rsidRPr="00BB07EE">
        <w:rPr>
          <w:rFonts w:ascii="Arial" w:hAnsi="Arial" w:cs="Arial"/>
        </w:rPr>
        <w:t>расход</w:t>
      </w:r>
      <w:r>
        <w:rPr>
          <w:rFonts w:ascii="Arial" w:hAnsi="Arial" w:cs="Arial"/>
        </w:rPr>
        <w:t>ами</w:t>
      </w:r>
      <w:r w:rsidRPr="00BB07EE">
        <w:rPr>
          <w:rFonts w:ascii="Arial" w:hAnsi="Arial" w:cs="Arial"/>
        </w:rPr>
        <w:t xml:space="preserve"> в сумме </w:t>
      </w:r>
      <w:r>
        <w:rPr>
          <w:rFonts w:ascii="Arial" w:hAnsi="Arial" w:cs="Arial"/>
        </w:rPr>
        <w:t xml:space="preserve">17 753,1 </w:t>
      </w:r>
      <w:r w:rsidRPr="00BB07EE">
        <w:rPr>
          <w:rFonts w:ascii="Arial" w:hAnsi="Arial" w:cs="Arial"/>
        </w:rPr>
        <w:t>тыс. рублей и со следующими показателями:</w:t>
      </w:r>
    </w:p>
    <w:p w14:paraId="4F8BF776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7A142A8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доходов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видов доходов, подвидов доходов, классификации операций сектора государственного управления, относящихся к доходам бюджета,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1 к настоящему решению;</w:t>
      </w:r>
    </w:p>
    <w:p w14:paraId="10870A3D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доходов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классификации доходов бюджетов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2 к настоящему решению;</w:t>
      </w:r>
    </w:p>
    <w:p w14:paraId="27A08C85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расходов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разделам и подразделам классификации расходов бюджета, по целевым статьям (муниципальным программам и непрограммным направлениям деятельности) и группам видов расходов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3 к настоящему решению;</w:t>
      </w:r>
    </w:p>
    <w:p w14:paraId="553B934C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>расходов бюджета</w:t>
      </w:r>
      <w:r>
        <w:rPr>
          <w:rFonts w:ascii="Arial" w:hAnsi="Arial" w:cs="Arial"/>
        </w:rPr>
        <w:t xml:space="preserve"> Ветлужского</w:t>
      </w:r>
      <w:r w:rsidRPr="00BB07EE">
        <w:rPr>
          <w:rFonts w:ascii="Arial" w:hAnsi="Arial" w:cs="Arial"/>
        </w:rPr>
        <w:t xml:space="preserve"> муниципального округа по ведомственной структуре расходов бюджета</w:t>
      </w:r>
      <w:r>
        <w:rPr>
          <w:rFonts w:ascii="Arial" w:hAnsi="Arial" w:cs="Arial"/>
        </w:rPr>
        <w:t xml:space="preserve"> муниципального округа</w:t>
      </w:r>
      <w:r w:rsidRPr="00BB07EE">
        <w:rPr>
          <w:rFonts w:ascii="Arial" w:hAnsi="Arial" w:cs="Arial"/>
        </w:rPr>
        <w:t xml:space="preserve">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4 к настоящему решению;</w:t>
      </w:r>
    </w:p>
    <w:p w14:paraId="698EA14D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источников финансирования дефицита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5 к настоящему решению;</w:t>
      </w:r>
    </w:p>
    <w:p w14:paraId="1FCEE6E2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>источников финансирования дефицита бюджета</w:t>
      </w:r>
      <w:r>
        <w:rPr>
          <w:rFonts w:ascii="Arial" w:hAnsi="Arial" w:cs="Arial"/>
        </w:rPr>
        <w:t xml:space="preserve"> Ветлужского </w:t>
      </w:r>
      <w:r w:rsidRPr="00BB07EE">
        <w:rPr>
          <w:rFonts w:ascii="Arial" w:hAnsi="Arial" w:cs="Arial"/>
        </w:rPr>
        <w:t>муниципального округа по кодам классификации источников финансирования дефицитов бюджетов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6 к настоящему решению.</w:t>
      </w:r>
    </w:p>
    <w:p w14:paraId="5F7C32C2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3AB42155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  <w:r w:rsidRPr="00BB07EE">
        <w:rPr>
          <w:rFonts w:ascii="Arial" w:hAnsi="Arial" w:cs="Arial"/>
        </w:rPr>
        <w:lastRenderedPageBreak/>
        <w:t>2.Настоящее решение вступает в силу со дня официального опубликования.</w:t>
      </w:r>
    </w:p>
    <w:p w14:paraId="2B6F8017" w14:textId="77777777" w:rsidR="007528E5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6F91AD65" w14:textId="77777777" w:rsidR="007528E5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42B600FD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5B50C925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r w:rsidRPr="00BB07EE">
        <w:rPr>
          <w:rFonts w:ascii="Arial" w:hAnsi="Arial" w:cs="Arial"/>
          <w:color w:val="000000"/>
        </w:rPr>
        <w:t xml:space="preserve">Председатель Совета депутатов </w:t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  <w:t>Глава местного самоуправления</w:t>
      </w:r>
    </w:p>
    <w:p w14:paraId="4541651C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78D0C6C0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r w:rsidRPr="00BB07EE">
        <w:rPr>
          <w:rFonts w:ascii="Arial" w:hAnsi="Arial" w:cs="Arial"/>
          <w:color w:val="000000"/>
        </w:rPr>
        <w:t xml:space="preserve">_________________ В.С.Головин </w:t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  <w:t xml:space="preserve"> ________________С.В. Лавренов</w:t>
      </w:r>
    </w:p>
    <w:p w14:paraId="7C659CF2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142F104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bookmarkStart w:id="0" w:name="_Hlk192507418"/>
      <w:r w:rsidRPr="00D04B96">
        <w:rPr>
          <w:rFonts w:ascii="Arial" w:hAnsi="Arial" w:cs="Arial"/>
          <w:b/>
          <w:bCs/>
          <w:sz w:val="32"/>
          <w:szCs w:val="32"/>
        </w:rPr>
        <w:lastRenderedPageBreak/>
        <w:t>Приложение 1</w:t>
      </w:r>
    </w:p>
    <w:p w14:paraId="6024FF17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t xml:space="preserve"> </w:t>
      </w:r>
      <w:r w:rsidRPr="00D04B96">
        <w:rPr>
          <w:rFonts w:ascii="Arial" w:hAnsi="Arial" w:cs="Arial"/>
        </w:rPr>
        <w:t>к решению Совета депутатов</w:t>
      </w:r>
    </w:p>
    <w:p w14:paraId="065B10FE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Ветлужского муниципального округа</w:t>
      </w:r>
    </w:p>
    <w:p w14:paraId="6EA78882" w14:textId="63F063AC" w:rsidR="007528E5" w:rsidRPr="00D04B96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 xml:space="preserve">Нижегородской области </w:t>
      </w:r>
      <w:bookmarkStart w:id="1" w:name="_Hlk191381889"/>
    </w:p>
    <w:p w14:paraId="2C2CD1D2" w14:textId="2A6B61D9" w:rsidR="007528E5" w:rsidRPr="00D04B96" w:rsidRDefault="00D04B96" w:rsidP="007528E5">
      <w:pPr>
        <w:autoSpaceDE w:val="0"/>
        <w:autoSpaceDN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26.03.2026 г.</w:t>
      </w:r>
      <w:r w:rsidR="007528E5" w:rsidRPr="00D04B96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19</w:t>
      </w:r>
      <w:r w:rsidR="007528E5" w:rsidRPr="00D04B96">
        <w:rPr>
          <w:rFonts w:ascii="Arial" w:hAnsi="Arial" w:cs="Arial"/>
        </w:rPr>
        <w:t xml:space="preserve"> </w:t>
      </w:r>
      <w:bookmarkEnd w:id="0"/>
      <w:bookmarkEnd w:id="1"/>
    </w:p>
    <w:p w14:paraId="4E7A4306" w14:textId="77777777" w:rsidR="007528E5" w:rsidRPr="00303B3F" w:rsidRDefault="007528E5" w:rsidP="007528E5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5957FD19" w14:textId="77777777" w:rsidR="007528E5" w:rsidRPr="00D04B96" w:rsidRDefault="007528E5" w:rsidP="007528E5">
      <w:pPr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D04B96">
        <w:rPr>
          <w:rFonts w:ascii="Arial" w:hAnsi="Arial" w:cs="Arial"/>
          <w:b/>
          <w:sz w:val="32"/>
          <w:szCs w:val="32"/>
        </w:rPr>
        <w:t>Доходы бюджета Ветлужского муниципального округа по кодам видов доходов, подвидов доходов, классификации операций сектора государственного управления, относящихся к доходам бюджета за 2025 год</w:t>
      </w:r>
    </w:p>
    <w:p w14:paraId="1F9589CA" w14:textId="10F3086F" w:rsidR="007528E5" w:rsidRPr="00D04B96" w:rsidRDefault="00D04B96" w:rsidP="00D04B96">
      <w:pPr>
        <w:autoSpaceDE w:val="0"/>
        <w:autoSpaceDN w:val="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тыс. рублей</w:t>
      </w: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1559"/>
        <w:gridCol w:w="1560"/>
        <w:gridCol w:w="1275"/>
      </w:tblGrid>
      <w:tr w:rsidR="007528E5" w:rsidRPr="00303B3F" w14:paraId="1FB996B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9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A0A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1AA1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План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FDAA" w14:textId="32A1C3BF" w:rsidR="007528E5" w:rsidRPr="00303B3F" w:rsidRDefault="007528E5" w:rsidP="003A6F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Исполнено за </w:t>
            </w:r>
            <w:bookmarkStart w:id="2" w:name="_GoBack"/>
            <w:bookmarkEnd w:id="2"/>
            <w:r w:rsidRPr="00303B3F">
              <w:rPr>
                <w:rFonts w:ascii="Arial" w:hAnsi="Arial" w:cs="Arial"/>
                <w:bCs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B488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gramStart"/>
            <w:r w:rsidRPr="00303B3F">
              <w:rPr>
                <w:rFonts w:ascii="Arial" w:hAnsi="Arial" w:cs="Arial"/>
                <w:bCs/>
                <w:sz w:val="22"/>
                <w:szCs w:val="22"/>
              </w:rPr>
              <w:t>испол-нения</w:t>
            </w:r>
            <w:proofErr w:type="gramEnd"/>
          </w:p>
        </w:tc>
      </w:tr>
      <w:tr w:rsidR="007528E5" w:rsidRPr="00303B3F" w14:paraId="6E1BC3B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A9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C2D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1A4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260 652,5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F8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289 157,6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89BB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110,9</w:t>
            </w:r>
          </w:p>
        </w:tc>
      </w:tr>
      <w:tr w:rsidR="007528E5" w:rsidRPr="00303B3F" w14:paraId="10119AB4" w14:textId="77777777" w:rsidTr="00D04B96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294" w14:textId="77777777" w:rsidR="007528E5" w:rsidRPr="0056116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A2EA" w14:textId="77777777" w:rsidR="007528E5" w:rsidRPr="0056116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1.1.</w:t>
            </w:r>
            <w:r w:rsidRPr="00561169">
              <w:rPr>
                <w:rFonts w:ascii="Arial" w:hAnsi="Arial" w:cs="Arial"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9F25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187 075,2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25C2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218 859,0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23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117,0</w:t>
            </w:r>
          </w:p>
        </w:tc>
      </w:tr>
      <w:tr w:rsidR="007528E5" w:rsidRPr="00303B3F" w14:paraId="7BCAEACD" w14:textId="77777777" w:rsidTr="00D04B96">
        <w:trPr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C3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EE0D8" w14:textId="77777777" w:rsidR="007528E5" w:rsidRPr="004633B5" w:rsidRDefault="007528E5" w:rsidP="00373E29">
            <w:pPr>
              <w:pStyle w:val="af9"/>
              <w:numPr>
                <w:ilvl w:val="2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633B5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4B5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187 075,2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0CE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218 859,0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E20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117,0</w:t>
            </w:r>
          </w:p>
        </w:tc>
      </w:tr>
      <w:tr w:rsidR="007528E5" w:rsidRPr="00303B3F" w14:paraId="13C9341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68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7137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252D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184 372,7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963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210 848,8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CA31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114,4</w:t>
            </w:r>
          </w:p>
        </w:tc>
      </w:tr>
      <w:tr w:rsidR="007528E5" w:rsidRPr="00303B3F" w14:paraId="207AD50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F6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1AC9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7057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922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25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</w:tr>
      <w:tr w:rsidR="007528E5" w:rsidRPr="00303B3F" w14:paraId="1848D34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FB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1 01 02021 01 1000 110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68C5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1.1.1.3.Налог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9E0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369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0F0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5B8002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E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1 01 02022 01 0000 110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5649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1.1.1.4.Налог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065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9EA4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5B7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27742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8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5C67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ABE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1 355,0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20D0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3 436,5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B7E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253,6</w:t>
            </w:r>
          </w:p>
        </w:tc>
      </w:tr>
      <w:tr w:rsidR="007528E5" w:rsidRPr="00303B3F" w14:paraId="7133F31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D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448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8B7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307,7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F05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B3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378,5</w:t>
            </w:r>
          </w:p>
        </w:tc>
      </w:tr>
      <w:tr w:rsidR="007528E5" w:rsidRPr="00303B3F" w14:paraId="082C9B5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E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1 01 02080 01 0000 110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DEA2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1.1.1.7.Налог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D71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94,8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67AC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0634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204,5</w:t>
            </w:r>
          </w:p>
        </w:tc>
      </w:tr>
      <w:tr w:rsidR="007528E5" w:rsidRPr="00303B3F" w14:paraId="18868F0D" w14:textId="77777777" w:rsidTr="00D04B96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3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1 01 02130 01 0000 110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0F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F0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24B1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2 294,7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6D1A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02C688F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7D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1 01 02140 01 0000 110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04D8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B0AE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6DF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FC1B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5E9477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B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BC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7645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22 733,1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159A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22 443,3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A86F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98,7</w:t>
            </w:r>
          </w:p>
        </w:tc>
      </w:tr>
      <w:tr w:rsidR="007528E5" w:rsidRPr="00303B3F" w14:paraId="2E601D1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D5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524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9C2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22 733,1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D0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22 443,3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E466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98,7</w:t>
            </w:r>
          </w:p>
        </w:tc>
      </w:tr>
      <w:tr w:rsidR="007528E5" w:rsidRPr="00303B3F" w14:paraId="28839F9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0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14B1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B23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11 889,4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C80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642F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95,8</w:t>
            </w:r>
          </w:p>
        </w:tc>
      </w:tr>
      <w:tr w:rsidR="007528E5" w:rsidRPr="00303B3F" w14:paraId="7127021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E5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9C2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79F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11 889,4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9A4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084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95,8</w:t>
            </w:r>
          </w:p>
        </w:tc>
      </w:tr>
      <w:tr w:rsidR="007528E5" w:rsidRPr="00303B3F" w14:paraId="55A6F30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4D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7FC5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7FB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8098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35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7528E5" w:rsidRPr="00303B3F" w14:paraId="5BF71E5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EF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EC10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226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2D44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6FE4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7528E5" w:rsidRPr="00303B3F" w14:paraId="39CA538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9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1 03 02250 01 0000 110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964E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0BB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12 007,6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74B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00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101,0</w:t>
            </w:r>
          </w:p>
        </w:tc>
      </w:tr>
      <w:tr w:rsidR="007528E5" w:rsidRPr="00303B3F" w14:paraId="4CFF376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B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A41B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7921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12 007,6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C9EA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F30C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101,0</w:t>
            </w:r>
          </w:p>
        </w:tc>
      </w:tr>
      <w:tr w:rsidR="007528E5" w:rsidRPr="00303B3F" w14:paraId="320FEFF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6F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34DC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62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-1 218,5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0E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84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</w:tr>
      <w:tr w:rsidR="007528E5" w:rsidRPr="00303B3F" w14:paraId="4DA27F2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1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7271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BE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-1 218,5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C56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CAF6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</w:tr>
      <w:tr w:rsidR="007528E5" w:rsidRPr="00303B3F" w14:paraId="076B0A6E" w14:textId="77777777" w:rsidTr="00D04B96">
        <w:trPr>
          <w:trHeight w:val="2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87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C74F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31C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20 566,5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F82A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14 745,6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3EEB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71,7</w:t>
            </w:r>
          </w:p>
        </w:tc>
      </w:tr>
      <w:tr w:rsidR="007528E5" w:rsidRPr="00303B3F" w14:paraId="4F31FCF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6C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59B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F15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18 555,0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3560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12 735,0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6E4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68,6</w:t>
            </w:r>
          </w:p>
        </w:tc>
      </w:tr>
      <w:tr w:rsidR="007528E5" w:rsidRPr="00303B3F" w14:paraId="31CDCD9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64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8008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884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11 052,6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2AC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9 421,7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E22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85,2</w:t>
            </w:r>
          </w:p>
        </w:tc>
      </w:tr>
      <w:tr w:rsidR="007528E5" w:rsidRPr="00303B3F" w14:paraId="31005E8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8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1 05 01011 01 0000 110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42E3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CC2E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11 052,6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ECF9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9 421,7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2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85,2</w:t>
            </w:r>
          </w:p>
        </w:tc>
      </w:tr>
      <w:tr w:rsidR="007528E5" w:rsidRPr="00303B3F" w14:paraId="4A2C7F3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CA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D319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36B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7 502,4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84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A66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</w:tr>
      <w:tr w:rsidR="007528E5" w:rsidRPr="00303B3F" w14:paraId="053B2BC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0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1 05 01021 01 0000 110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A73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2B3A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7 502,4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2F7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09B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</w:tr>
      <w:tr w:rsidR="007528E5" w:rsidRPr="00303B3F" w14:paraId="507B35A0" w14:textId="77777777" w:rsidTr="00D04B96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7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1 05 02000 02 0000 110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E033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E17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AA8D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BA44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61D7AFD" w14:textId="77777777" w:rsidTr="00D04B96">
        <w:trPr>
          <w:trHeight w:val="5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D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1 05 02010 02 0000 110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EEF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D09F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35E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DBE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9D5F01E" w14:textId="77777777" w:rsidTr="00D04B96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70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1 05 03000 02 0000 110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8AD7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2C9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735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63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04F87C06" w14:textId="77777777" w:rsidTr="00D04B96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8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1 05 03010 02 0000 110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43A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1.3.3.1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E691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1788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EA1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550D9F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09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9CD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E09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2 011,5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75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6F8B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7528E5" w:rsidRPr="00303B3F" w14:paraId="31A75D1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C1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1 05 04060 02 0000 110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5A4D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211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2 011,5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6C7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EBA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7528E5" w:rsidRPr="00303B3F" w14:paraId="0088BC2A" w14:textId="77777777" w:rsidTr="00D04B96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34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E646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EFB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13 921,4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5C7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16 458,0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729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118,2</w:t>
            </w:r>
          </w:p>
        </w:tc>
      </w:tr>
      <w:tr w:rsidR="007528E5" w:rsidRPr="00303B3F" w14:paraId="72073622" w14:textId="77777777" w:rsidTr="00D04B96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84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BFC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50E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7 034,6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BB9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4EF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105,0</w:t>
            </w:r>
          </w:p>
        </w:tc>
      </w:tr>
      <w:tr w:rsidR="007528E5" w:rsidRPr="00303B3F" w14:paraId="7A7195B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9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1 06 01020 14 0000 110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B1A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DCB6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7 034,6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EF3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CF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105,0</w:t>
            </w:r>
          </w:p>
        </w:tc>
      </w:tr>
      <w:tr w:rsidR="007528E5" w:rsidRPr="00303B3F" w14:paraId="054F31C9" w14:textId="77777777" w:rsidTr="00D04B96">
        <w:trPr>
          <w:trHeight w:val="3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5D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F71F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4F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6 886,8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86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9 074,6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181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131,8</w:t>
            </w:r>
          </w:p>
        </w:tc>
      </w:tr>
      <w:tr w:rsidR="007528E5" w:rsidRPr="00303B3F" w14:paraId="43153ED1" w14:textId="77777777" w:rsidTr="00D04B96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B4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1 06 06030 00 0000 110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3A40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960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3 353,1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005B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881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161,2</w:t>
            </w:r>
          </w:p>
        </w:tc>
      </w:tr>
      <w:tr w:rsidR="007528E5" w:rsidRPr="00303B3F" w14:paraId="1ABC19C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3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1 06 06032 14 0000 110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65FE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8CA6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3 353,1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837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79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161,2</w:t>
            </w:r>
          </w:p>
        </w:tc>
      </w:tr>
      <w:tr w:rsidR="007528E5" w:rsidRPr="00303B3F" w14:paraId="6A108249" w14:textId="77777777" w:rsidTr="00D04B96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8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1 06 06040 00 0000 110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1F4A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31C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3 533,7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9CF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0E9A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103,9</w:t>
            </w:r>
          </w:p>
        </w:tc>
      </w:tr>
      <w:tr w:rsidR="007528E5" w:rsidRPr="00303B3F" w14:paraId="0E99A79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A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1 06 06042 14 0000 110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B08F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EAD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3 533,7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89D3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40FA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103,9</w:t>
            </w:r>
          </w:p>
        </w:tc>
      </w:tr>
      <w:tr w:rsidR="007528E5" w:rsidRPr="00303B3F" w14:paraId="1821FD3F" w14:textId="77777777" w:rsidTr="00D04B96">
        <w:trPr>
          <w:trHeight w:val="3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2C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314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6F0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AB5D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EF96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7528E5" w:rsidRPr="00303B3F" w14:paraId="3495FF0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8C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7225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D78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9E9E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FBB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7528E5" w:rsidRPr="00303B3F" w14:paraId="48F004E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4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1 08 03010 01 0000 110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C07A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DA26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070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5BD6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7528E5" w:rsidRPr="00303B3F" w14:paraId="6B90372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F7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7B7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089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6 056,2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31F7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8 983,1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AC7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148,3</w:t>
            </w:r>
          </w:p>
        </w:tc>
      </w:tr>
      <w:tr w:rsidR="007528E5" w:rsidRPr="00303B3F" w14:paraId="58DDFB6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C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D136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64E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5 962,1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2EAB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8 720,5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F3D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146,3</w:t>
            </w:r>
          </w:p>
        </w:tc>
      </w:tr>
      <w:tr w:rsidR="007528E5" w:rsidRPr="00303B3F" w14:paraId="52C5DA0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F0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1 11 05010 00 0000 120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FB53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775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2 887,5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6ADF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CB12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146,5</w:t>
            </w:r>
          </w:p>
        </w:tc>
      </w:tr>
      <w:tr w:rsidR="007528E5" w:rsidRPr="00303B3F" w14:paraId="3A3992E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7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1 11 05012 14 0000 120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E4DD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D875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2 887,5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D60E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B71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146,5</w:t>
            </w:r>
          </w:p>
        </w:tc>
      </w:tr>
      <w:tr w:rsidR="007528E5" w:rsidRPr="00303B3F" w14:paraId="4194420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4C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1 11 05020 00 0000 120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A7B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5BA4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80D9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EF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83,9</w:t>
            </w:r>
          </w:p>
        </w:tc>
      </w:tr>
      <w:tr w:rsidR="007528E5" w:rsidRPr="00303B3F" w14:paraId="6DC30CC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4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1 11 05024 14 0000 120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88F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578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9EA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36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83,9</w:t>
            </w:r>
          </w:p>
        </w:tc>
      </w:tr>
      <w:tr w:rsidR="007528E5" w:rsidRPr="00303B3F" w14:paraId="72554EA2" w14:textId="77777777" w:rsidTr="00D04B96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5F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1 11 05030 00 0000 120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173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88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2 865,6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FC90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3C3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150,6</w:t>
            </w:r>
          </w:p>
        </w:tc>
      </w:tr>
      <w:tr w:rsidR="007528E5" w:rsidRPr="00303B3F" w14:paraId="78361F8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2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1 11 05034 14 0000 120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2EA8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BDA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2 865,6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8358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9CB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150,6</w:t>
            </w:r>
          </w:p>
        </w:tc>
      </w:tr>
      <w:tr w:rsidR="007528E5" w:rsidRPr="00303B3F" w14:paraId="201EC2B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CC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1 11 05400 00 0000 120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46D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8E8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9BF5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54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C16EB7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81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1 11 05410 14 0000 120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670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1.6.1.4.1. 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D5C5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552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936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B1E66F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D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A4A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21B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45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954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7528E5" w:rsidRPr="00303B3F" w14:paraId="7F3E737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7F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1 11 09080 00 0000 120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6890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46E3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500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EA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7528E5" w:rsidRPr="00303B3F" w14:paraId="0BB618D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D2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1 11 09080 14 0000 120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BBF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85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7AA3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EFE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7528E5" w:rsidRPr="00303B3F" w14:paraId="34F71DF3" w14:textId="77777777" w:rsidTr="00D04B96">
        <w:trPr>
          <w:trHeight w:val="4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2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F88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CEF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ED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5B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132,9</w:t>
            </w:r>
          </w:p>
        </w:tc>
      </w:tr>
      <w:tr w:rsidR="007528E5" w:rsidRPr="00303B3F" w14:paraId="185F9F57" w14:textId="77777777" w:rsidTr="00D04B96"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F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1007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88C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B394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1ED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132,9</w:t>
            </w:r>
          </w:p>
        </w:tc>
      </w:tr>
      <w:tr w:rsidR="007528E5" w:rsidRPr="00303B3F" w14:paraId="387E598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4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1 12 01010 01 0000 120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B37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432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1EC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E5C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136,2</w:t>
            </w:r>
          </w:p>
        </w:tc>
      </w:tr>
      <w:tr w:rsidR="007528E5" w:rsidRPr="00303B3F" w14:paraId="6C95D24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85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1 12 01040 01 0000 120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745D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EAF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4969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11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2076A8F7" w14:textId="77777777" w:rsidTr="00D04B96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7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1 12 01041 01 0000 120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0CE0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E42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A28C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33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6CA0ABE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22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BA9A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8F8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752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53E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11A22DCF" w14:textId="77777777" w:rsidTr="00D04B96">
        <w:trPr>
          <w:trHeight w:val="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A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8445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06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82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8752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11AE0902" w14:textId="77777777" w:rsidTr="00D04B96">
        <w:trPr>
          <w:trHeight w:val="6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8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1 13 02990 00 0000 130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249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0A7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209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0920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59D44500" w14:textId="77777777" w:rsidTr="00D04B96">
        <w:trPr>
          <w:trHeight w:val="5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0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8557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30B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8193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68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62664FD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0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D862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08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F4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1 250,6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C599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893,3</w:t>
            </w:r>
          </w:p>
        </w:tc>
      </w:tr>
      <w:tr w:rsidR="007528E5" w:rsidRPr="00303B3F" w14:paraId="649A78C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43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05AA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314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2160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DE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1 163,3</w:t>
            </w:r>
          </w:p>
        </w:tc>
      </w:tr>
      <w:tr w:rsidR="007528E5" w:rsidRPr="00303B3F" w14:paraId="47E90CE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78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1 14 06012 14 0000 430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8DA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43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7F9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59A9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1 163,3</w:t>
            </w:r>
          </w:p>
        </w:tc>
      </w:tr>
      <w:tr w:rsidR="007528E5" w:rsidRPr="00303B3F" w14:paraId="2229E3A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5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A8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3C9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55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7D38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407,2</w:t>
            </w:r>
          </w:p>
        </w:tc>
      </w:tr>
      <w:tr w:rsidR="007528E5" w:rsidRPr="00303B3F" w14:paraId="6322C38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4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1 14 13040 14 0000 410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2A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14DD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3AD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B99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407,2</w:t>
            </w:r>
          </w:p>
        </w:tc>
      </w:tr>
      <w:tr w:rsidR="007528E5" w:rsidRPr="00303B3F" w14:paraId="609C3FA1" w14:textId="77777777" w:rsidTr="00D04B96">
        <w:trPr>
          <w:trHeight w:val="5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4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D010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D1D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78D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B7E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97,9</w:t>
            </w:r>
          </w:p>
        </w:tc>
      </w:tr>
      <w:tr w:rsidR="007528E5" w:rsidRPr="00303B3F" w14:paraId="7B3D39B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F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B12A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7F60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1E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D57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210,0</w:t>
            </w:r>
          </w:p>
        </w:tc>
      </w:tr>
      <w:tr w:rsidR="007528E5" w:rsidRPr="00303B3F" w14:paraId="6A2EEB0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9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1 16 01050 01 0000 140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7AB3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08E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10A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95D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66,7</w:t>
            </w:r>
          </w:p>
        </w:tc>
      </w:tr>
      <w:tr w:rsidR="007528E5" w:rsidRPr="00303B3F" w14:paraId="6E23509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B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1 16 01053 01 0000 140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3FFB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F1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0F2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9C83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66,7</w:t>
            </w:r>
          </w:p>
        </w:tc>
      </w:tr>
      <w:tr w:rsidR="007528E5" w:rsidRPr="00303B3F" w14:paraId="58CDA87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3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1 16 01060 01 0000 140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77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39C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C7E2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FD9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72,0</w:t>
            </w:r>
          </w:p>
        </w:tc>
      </w:tr>
      <w:tr w:rsidR="007528E5" w:rsidRPr="00303B3F" w14:paraId="64B88E6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2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1 16 01063 01 0000 140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25D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ED15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1085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8B08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72,0</w:t>
            </w:r>
          </w:p>
        </w:tc>
      </w:tr>
      <w:tr w:rsidR="007528E5" w:rsidRPr="00303B3F" w14:paraId="581F6E1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1 16 01070 01 0000 140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472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593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26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C3F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60,0</w:t>
            </w:r>
          </w:p>
        </w:tc>
      </w:tr>
      <w:tr w:rsidR="007528E5" w:rsidRPr="00303B3F" w14:paraId="593BEF0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28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1 16 01073 01 0000 140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0583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41B6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C22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39B5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60,0</w:t>
            </w:r>
          </w:p>
        </w:tc>
      </w:tr>
      <w:tr w:rsidR="007528E5" w:rsidRPr="00303B3F" w14:paraId="326F7A8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B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1 16 01090 01 0000 140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712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9 Кодекса Российской Федерации об административных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D65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F9F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E07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70A27F4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CF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1 16 01093 01 0000 140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3951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8F6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C67B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3B6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0C6EFCA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E7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1 16 01130 01 0000 140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8009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BCB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7E4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44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D32F47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4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1 16 01133 01 0000 140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4F7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8AE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EB7B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B456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894797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D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1 16 01140 01 0000 140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0478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BA1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3A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4B0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3569BE6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6B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1 16 01143 01 0000 140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40C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847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C490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34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6AA7A6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66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1 16 01150 01 0000 140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7D0E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5F3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12D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EB4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30,0</w:t>
            </w:r>
          </w:p>
        </w:tc>
      </w:tr>
      <w:tr w:rsidR="007528E5" w:rsidRPr="00303B3F" w14:paraId="69B8DB3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03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1 16 01153 01 0000 140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F796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1.10.1.7.1.Административные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23F8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D3F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B953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30,0</w:t>
            </w:r>
          </w:p>
        </w:tc>
      </w:tr>
      <w:tr w:rsidR="007528E5" w:rsidRPr="00303B3F" w14:paraId="66C1833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9B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1 16 01170 01 0000 140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48CD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B4F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640C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F21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118,6</w:t>
            </w:r>
          </w:p>
        </w:tc>
      </w:tr>
      <w:tr w:rsidR="007528E5" w:rsidRPr="00303B3F" w14:paraId="52793DD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CC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1 16 01173 01 0000 140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F84C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64C2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4E1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168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118,6</w:t>
            </w:r>
          </w:p>
        </w:tc>
      </w:tr>
      <w:tr w:rsidR="007528E5" w:rsidRPr="00303B3F" w14:paraId="7DD998E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F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1 16 01190 01 0000 140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E3DA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0AE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B5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0299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2 000,0</w:t>
            </w:r>
          </w:p>
        </w:tc>
      </w:tr>
      <w:tr w:rsidR="007528E5" w:rsidRPr="00303B3F" w14:paraId="0F42350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4C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1 16 01193 01 0000 140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18C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79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473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5A1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2 000,0</w:t>
            </w:r>
          </w:p>
        </w:tc>
      </w:tr>
      <w:tr w:rsidR="007528E5" w:rsidRPr="00303B3F" w14:paraId="7E8FF7D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46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1 16 01200 01 0000 140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346E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1.10.1.10.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3C81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FC8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65F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224,3</w:t>
            </w:r>
          </w:p>
        </w:tc>
      </w:tr>
      <w:tr w:rsidR="007528E5" w:rsidRPr="00303B3F" w14:paraId="49C2E98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D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1 16 01203 01 0000 140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7432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1.10.1.10.1.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769B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F36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4B5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224,3</w:t>
            </w:r>
          </w:p>
        </w:tc>
      </w:tr>
      <w:tr w:rsidR="007528E5" w:rsidRPr="00303B3F" w14:paraId="621DCFE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4D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20C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3C11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76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B87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1D773EF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7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1 16 07010 14 0000 140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6562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2F8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38E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4D0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70008418" w14:textId="77777777" w:rsidTr="00D04B96">
        <w:trPr>
          <w:trHeight w:val="6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F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B174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9EB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2AD9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8F9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7528E5" w:rsidRPr="00303B3F" w14:paraId="1258840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0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1 16 10060 00 0000 140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2C5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FC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70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B01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8151CF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F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1 16 10061 14 0000 140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1674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1.10.3.1.1.Платежи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EB0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C5C6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0AB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C028AA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8B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4082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E78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7047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2AAE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7528E5" w:rsidRPr="00303B3F" w14:paraId="486D233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7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275B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AC2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6E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61D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7528E5" w:rsidRPr="00303B3F" w14:paraId="753DF0B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F0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1 16 10129 01 0000 140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2055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1.10.3.2.2.Доходы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E19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EE3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3CAF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1737D7E" w14:textId="77777777" w:rsidTr="00D04B96">
        <w:trPr>
          <w:trHeight w:val="3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DC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1 17 00000 00 0000 000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6271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5A0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09E0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B14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7528E5" w:rsidRPr="00303B3F" w14:paraId="1FF78AB3" w14:textId="77777777" w:rsidTr="00D04B96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1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1 17 15000 00 0000 150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32A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72E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3316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8A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7528E5" w:rsidRPr="00303B3F" w14:paraId="20848EC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46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1 17 15020 14 0000 150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39F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ADBD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0FE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F49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7528E5" w:rsidRPr="00303B3F" w14:paraId="3587BEEB" w14:textId="77777777" w:rsidTr="00D04B96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C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78A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20F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1 058 808,8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BE0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1 000 593,8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08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94,5</w:t>
            </w:r>
          </w:p>
        </w:tc>
      </w:tr>
      <w:tr w:rsidR="007528E5" w:rsidRPr="00303B3F" w14:paraId="33D5EC5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6B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F7B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71C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1 053 381,8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1EF7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995 166,8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14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94,5</w:t>
            </w:r>
          </w:p>
        </w:tc>
      </w:tr>
      <w:tr w:rsidR="007528E5" w:rsidRPr="00303B3F" w14:paraId="3D7152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2F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2116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1E8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422 491,2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CB88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380 339,0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E8C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098A332E" w14:textId="77777777" w:rsidTr="00D04B96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45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E30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55BE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347 013,2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DA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D81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1F21FAD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F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2 02 15001 14 0220 150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40E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DA3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347 013,2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7D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5EF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71E2B4D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3F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7B94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B118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74 509,4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C98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172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54A3B4B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F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B23F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F01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74 509,4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94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CD9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7B2B61FF" w14:textId="77777777" w:rsidTr="00D04B96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F2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2 02 19999 02 00 0000 150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584D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612F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310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BAB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20D1FAB" w14:textId="77777777" w:rsidTr="00D04B96">
        <w:trPr>
          <w:trHeight w:val="5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5F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84D3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7B07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AA6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D40D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7A3A1A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95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8013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4AD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348 881,0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D26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348 377,7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DFF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99,9</w:t>
            </w:r>
          </w:p>
        </w:tc>
      </w:tr>
      <w:tr w:rsidR="007528E5" w:rsidRPr="00303B3F" w14:paraId="02195EB5" w14:textId="77777777" w:rsidTr="00D04B96">
        <w:trPr>
          <w:trHeight w:val="5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39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2 02 20077 00 0000 150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B11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софинансирование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995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BAB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690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52159ED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0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FCD3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17C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502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132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4ABD55B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33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2 02 20216 00 0000 150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088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B3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FA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66B4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869D62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A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2 02 20216 14 0220 150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6FB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муниципальных округов на осуществление дорожной деятельности в отношении автомобильных дорог общего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43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11 366,6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0B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798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011281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16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A479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4F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E41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816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552A8F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A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6439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DB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754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BF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98BD0C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20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6CE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8A2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E284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D8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6DD403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42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E98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DBD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51EE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40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FB1EBB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1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FE04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C99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5 609,5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2FD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653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7528E5" w:rsidRPr="00303B3F" w14:paraId="6207925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9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EAC7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BF9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4 207,1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DBE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3 951,2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4A6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7528E5" w:rsidRPr="00303B3F" w14:paraId="2A9EE67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C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02D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C360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1 402,4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21D7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1 317,0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10D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7528E5" w:rsidRPr="00303B3F" w14:paraId="6D71B206" w14:textId="77777777" w:rsidTr="00D04B96">
        <w:trPr>
          <w:trHeight w:val="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F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8F9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F6D9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C116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349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D95F30E" w14:textId="77777777" w:rsidTr="00D04B96"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0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3E9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FCF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961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E04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B202FC5" w14:textId="77777777" w:rsidTr="00D04B96">
        <w:trPr>
          <w:trHeight w:val="4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F3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219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5F3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2C3A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7AF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9FC9769" w14:textId="77777777" w:rsidTr="00D04B96">
        <w:trPr>
          <w:trHeight w:val="8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B5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066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E63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5 208,3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8EB0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D1D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22227A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F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442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72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670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5DF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1A0A1FB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BF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C59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6A8F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0D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A5E2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1C07447B" w14:textId="77777777" w:rsidTr="00D04B96">
        <w:trPr>
          <w:trHeight w:val="6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4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2 02 25750 00 0000 151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E156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850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135 163,5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1E6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135 163,5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879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F843D9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4B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2 02 25750 14 0110 151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0170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01C2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47E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7A9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5BE262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9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2 02 25750 14 0220 151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CE06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D5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A54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31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6D42A223" w14:textId="77777777" w:rsidTr="00D04B96">
        <w:trPr>
          <w:trHeight w:val="3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BC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11A4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B1A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78 341,2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67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3E13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0956EFCE" w14:textId="77777777" w:rsidTr="00D04B96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F4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AD5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F05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78 341,2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894B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CB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4C7111BD" w14:textId="77777777" w:rsidTr="00D04B96">
        <w:trPr>
          <w:trHeight w:val="5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F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1CA5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C3DA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252 373,0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058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236 813,5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38C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93,8</w:t>
            </w:r>
          </w:p>
        </w:tc>
      </w:tr>
      <w:tr w:rsidR="007528E5" w:rsidRPr="00303B3F" w14:paraId="2CC2DBF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06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C94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E605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212 598,4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CDC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206 638,1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F46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97,2</w:t>
            </w:r>
          </w:p>
        </w:tc>
      </w:tr>
      <w:tr w:rsidR="007528E5" w:rsidRPr="00303B3F" w14:paraId="08B97F1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3E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B739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5D6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AB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997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98,5</w:t>
            </w:r>
          </w:p>
        </w:tc>
      </w:tr>
      <w:tr w:rsidR="007528E5" w:rsidRPr="00303B3F" w14:paraId="2BA00A8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5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322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CBC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211 872,6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96C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205 922,9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946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97,2</w:t>
            </w:r>
          </w:p>
        </w:tc>
      </w:tr>
      <w:tr w:rsidR="007528E5" w:rsidRPr="00303B3F" w14:paraId="2F89491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7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D1A9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2F6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4D06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B7D7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C24C6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7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418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3A88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666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F628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55A94E4" w14:textId="77777777" w:rsidTr="00D04B96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2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2 02 35082 00 0000 150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377C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7DBA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15 279,7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4F0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1D1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38,7</w:t>
            </w:r>
          </w:p>
        </w:tc>
      </w:tr>
      <w:tr w:rsidR="007528E5" w:rsidRPr="00303B3F" w14:paraId="5E48970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37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2 02 35082 14 0220 150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A2B9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64E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15 279,7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C51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6DA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38,7</w:t>
            </w:r>
          </w:p>
        </w:tc>
      </w:tr>
      <w:tr w:rsidR="007528E5" w:rsidRPr="00303B3F" w14:paraId="60407C7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50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2 02 35118 00 0000 150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04B4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41F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7F3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7CEA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C06930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5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2 02 35118 14 0110 150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7A61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13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549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E2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E13FAB9" w14:textId="77777777" w:rsidTr="00D04B96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E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2 02 35120 00 0000 150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7DFD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2CA6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3A4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717A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30,8</w:t>
            </w:r>
          </w:p>
        </w:tc>
      </w:tr>
      <w:tr w:rsidR="007528E5" w:rsidRPr="00303B3F" w14:paraId="68BF525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1D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2 02 35120 14 0110 150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AD8E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07A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F07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AE77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30,8</w:t>
            </w:r>
          </w:p>
        </w:tc>
      </w:tr>
      <w:tr w:rsidR="007528E5" w:rsidRPr="00303B3F" w14:paraId="674A6F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8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2 02 35303 00 0000 150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3F02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B08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13 905,4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20DC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67A9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98,4</w:t>
            </w:r>
          </w:p>
        </w:tc>
      </w:tr>
      <w:tr w:rsidR="007528E5" w:rsidRPr="00303B3F" w14:paraId="0F5D760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0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2 02 35303 14 0110 150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947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A4B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13 905,4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5B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2680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98,4</w:t>
            </w:r>
          </w:p>
        </w:tc>
      </w:tr>
      <w:tr w:rsidR="007528E5" w:rsidRPr="00303B3F" w14:paraId="36047E92" w14:textId="77777777" w:rsidTr="00D04B96">
        <w:trPr>
          <w:trHeight w:val="2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89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2 02 39998 00 0000 150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AA3E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Единая субвенция местным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04E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CC56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EAB7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4136420" w14:textId="77777777" w:rsidTr="00D04B96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83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2 02 39998 14 0220 150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6C50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Единая субвенция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0EA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2E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A7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B4763A9" w14:textId="77777777" w:rsidTr="00D04B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37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263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12F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29 636,6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702B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29 636,6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F8C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0BAC33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8A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4131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C145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1 605,9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45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1 605,9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443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1D2923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BA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2 02 45179 14 0110 150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7A6B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457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96E0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FB7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E16A84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D6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73BB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F81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067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1E4E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722F0E5" w14:textId="77777777" w:rsidTr="00D04B96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D5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0B4C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3ABF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28 030,7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887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28 030,7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3099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044B2D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64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D76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85A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919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475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F672AB7" w14:textId="77777777" w:rsidTr="00D04B96">
        <w:trPr>
          <w:trHeight w:val="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F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1B18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AA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26 946,2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E8E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26 946,2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8C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E76138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6F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5D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A0DE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48AF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438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21BE30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3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135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A3BF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B252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52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B8F42C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F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20BC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B977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E312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9FB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72347B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D4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2 18 04000 14 0000 150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9AA6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AC5B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02C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E43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672CAB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7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34FE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325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7 115,9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E9F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7 115,9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D84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44955E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9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2 18 04020 14 0000 150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A737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74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0E4C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6453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2C1527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E0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418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2D1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A8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D15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F0A3DC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8B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2 19 00000 14 0000 150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AF5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55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DD7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052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09E24A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98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B4A6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225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-198,6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ABE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537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D43FF2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4F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BEF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AFFF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BE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32D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0BB1FA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B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6F40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C2B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A06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8B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6D7A809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30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635C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E8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-1 786,3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50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-1 786,3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871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F928C0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D4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C263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3049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-1 611,0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4E5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-1 611,0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09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414839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1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2 19 60010 14 0220 150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A5AF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993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750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6C6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6D9B284A" w14:textId="77777777" w:rsidTr="00D04B96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97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CE1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6816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1319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461,3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25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1289 751,4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A0B2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97,7</w:t>
            </w:r>
          </w:p>
        </w:tc>
      </w:tr>
    </w:tbl>
    <w:p w14:paraId="74659D83" w14:textId="66A0FEFF" w:rsidR="00D04B96" w:rsidRDefault="00D04B96" w:rsidP="007528E5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E079FC1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D04B96">
        <w:rPr>
          <w:rFonts w:ascii="Arial" w:hAnsi="Arial" w:cs="Arial"/>
          <w:b/>
          <w:bCs/>
          <w:sz w:val="32"/>
          <w:szCs w:val="32"/>
        </w:rPr>
        <w:lastRenderedPageBreak/>
        <w:t>Приложение 2</w:t>
      </w:r>
    </w:p>
    <w:p w14:paraId="0588B038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 xml:space="preserve"> к решению Совета депутатов</w:t>
      </w:r>
    </w:p>
    <w:p w14:paraId="67DD069E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Ветлужского муниципального округа</w:t>
      </w:r>
    </w:p>
    <w:p w14:paraId="2553D708" w14:textId="348E4170" w:rsidR="007528E5" w:rsidRPr="00D04B96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Нижегородской области</w:t>
      </w:r>
    </w:p>
    <w:p w14:paraId="1C6D1C82" w14:textId="59FD3B91" w:rsidR="007528E5" w:rsidRDefault="00D04B96" w:rsidP="007528E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25.03.2026 г. </w:t>
      </w:r>
      <w:r w:rsidR="007528E5" w:rsidRPr="00D04B9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19</w:t>
      </w:r>
    </w:p>
    <w:p w14:paraId="20EB6F76" w14:textId="62E30DC7" w:rsidR="007528E5" w:rsidRDefault="007528E5" w:rsidP="007528E5">
      <w:pPr>
        <w:jc w:val="right"/>
        <w:rPr>
          <w:rFonts w:ascii="Arial" w:hAnsi="Arial" w:cs="Arial"/>
          <w:sz w:val="20"/>
          <w:szCs w:val="20"/>
        </w:rPr>
      </w:pPr>
    </w:p>
    <w:p w14:paraId="3B947EE8" w14:textId="1BD6F9C4" w:rsidR="00D04B96" w:rsidRPr="00D04B96" w:rsidRDefault="00D04B96" w:rsidP="00D04B96">
      <w:pPr>
        <w:jc w:val="center"/>
        <w:rPr>
          <w:rFonts w:ascii="Arial" w:hAnsi="Arial" w:cs="Arial"/>
          <w:sz w:val="32"/>
          <w:szCs w:val="32"/>
        </w:rPr>
      </w:pPr>
      <w:r w:rsidRPr="00D04B96">
        <w:rPr>
          <w:rFonts w:ascii="Arial" w:hAnsi="Arial" w:cs="Arial"/>
          <w:b/>
          <w:sz w:val="32"/>
          <w:szCs w:val="32"/>
        </w:rPr>
        <w:t>Доходы бюджета Ветлужского муниципального округа по кодам классификации доходов бюджетов за 2025 год</w:t>
      </w:r>
    </w:p>
    <w:p w14:paraId="4AD56E89" w14:textId="6095708E" w:rsidR="00D04B96" w:rsidRDefault="00D04B96" w:rsidP="007528E5">
      <w:pPr>
        <w:jc w:val="right"/>
        <w:rPr>
          <w:rFonts w:ascii="Arial" w:hAnsi="Arial" w:cs="Arial"/>
          <w:sz w:val="20"/>
          <w:szCs w:val="20"/>
        </w:rPr>
      </w:pPr>
      <w:r w:rsidRPr="00096079">
        <w:rPr>
          <w:rFonts w:ascii="Arial" w:hAnsi="Arial" w:cs="Arial"/>
          <w:sz w:val="22"/>
          <w:szCs w:val="22"/>
        </w:rPr>
        <w:t>(тыс. рублей)</w:t>
      </w:r>
    </w:p>
    <w:tbl>
      <w:tblPr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2836"/>
        <w:gridCol w:w="1843"/>
      </w:tblGrid>
      <w:tr w:rsidR="007528E5" w:rsidRPr="00096079" w14:paraId="0F694EE8" w14:textId="77777777" w:rsidTr="00D04B96">
        <w:trPr>
          <w:trHeight w:val="5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D7C7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0E2D7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2A9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Кассовое исполнение</w:t>
            </w:r>
          </w:p>
        </w:tc>
      </w:tr>
      <w:tr w:rsidR="007528E5" w:rsidRPr="00096079" w14:paraId="3A7F2FB2" w14:textId="77777777" w:rsidTr="00D04B96">
        <w:trPr>
          <w:trHeight w:val="1050"/>
        </w:trPr>
        <w:tc>
          <w:tcPr>
            <w:tcW w:w="4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4D28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E54E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ADACD3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доходов районного бюджета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EDD5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528E5" w:rsidRPr="00096079" w14:paraId="5A6B1AD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39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CA1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F27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4E7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7528E5" w:rsidRPr="00096079" w14:paraId="5242B4D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5C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2AB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18C49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55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390 838,7</w:t>
            </w:r>
          </w:p>
        </w:tc>
      </w:tr>
      <w:tr w:rsidR="007528E5" w:rsidRPr="00096079" w14:paraId="20CA265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3A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07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B232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B50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0,1</w:t>
            </w:r>
          </w:p>
        </w:tc>
      </w:tr>
      <w:tr w:rsidR="007528E5" w:rsidRPr="00096079" w14:paraId="32A2D5D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AF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0B1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9935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2 02 15001 14 0220 150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B2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</w:tr>
      <w:tr w:rsidR="007528E5" w:rsidRPr="00096079" w14:paraId="6D6F437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6D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F8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8F93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2 02 15002 14 0220 150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D4D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</w:tr>
      <w:tr w:rsidR="007528E5" w:rsidRPr="00096079" w14:paraId="6EE44DF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E2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EA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8129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BFE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</w:tr>
      <w:tr w:rsidR="007528E5" w:rsidRPr="00096079" w14:paraId="2679ED6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E92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Единая субвенция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50B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544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2 02 39998 14 0220 150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98C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</w:tr>
      <w:tr w:rsidR="007528E5" w:rsidRPr="00096079" w14:paraId="4902604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E1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EFE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C834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DE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3 722,2</w:t>
            </w:r>
          </w:p>
        </w:tc>
      </w:tr>
      <w:tr w:rsidR="007528E5" w:rsidRPr="00096079" w14:paraId="296255D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59F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E4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0E9B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B9F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</w:tr>
      <w:tr w:rsidR="007528E5" w:rsidRPr="00096079" w14:paraId="5ABD103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89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5D5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0FE8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AF4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37,6</w:t>
            </w:r>
          </w:p>
        </w:tc>
      </w:tr>
      <w:tr w:rsidR="007528E5" w:rsidRPr="00096079" w14:paraId="1CB1F92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31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C03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048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5008E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1 12 01010 01 6000 120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30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</w:tr>
      <w:tr w:rsidR="007528E5" w:rsidRPr="00096079" w14:paraId="08BEF40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B7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09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056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262A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20A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443,7</w:t>
            </w:r>
          </w:p>
        </w:tc>
      </w:tr>
      <w:tr w:rsidR="007528E5" w:rsidRPr="00096079" w14:paraId="4E7126D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57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40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1C66C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1 16 10123 01 0000 140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C9F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443,7</w:t>
            </w:r>
          </w:p>
        </w:tc>
      </w:tr>
      <w:tr w:rsidR="007528E5" w:rsidRPr="00096079" w14:paraId="176505F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6E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0D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B21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6F0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3 289,2</w:t>
            </w:r>
          </w:p>
        </w:tc>
      </w:tr>
      <w:tr w:rsidR="007528E5" w:rsidRPr="00096079" w14:paraId="1B0B62B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54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0E3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29D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2 02 25519 14 0110 150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9B4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</w:tr>
      <w:tr w:rsidR="007528E5" w:rsidRPr="00096079" w14:paraId="64D5D14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B6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F0A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9CC0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2 02 25519 14 0220 150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F93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9,8</w:t>
            </w:r>
          </w:p>
        </w:tc>
      </w:tr>
      <w:tr w:rsidR="007528E5" w:rsidRPr="00096079" w14:paraId="4CD7346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49A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D36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53E05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C7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3 249,9</w:t>
            </w:r>
          </w:p>
        </w:tc>
      </w:tr>
      <w:tr w:rsidR="007528E5" w:rsidRPr="00096079" w14:paraId="5858E85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68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7CD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E3A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ED7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403 018,5</w:t>
            </w:r>
          </w:p>
        </w:tc>
      </w:tr>
      <w:tr w:rsidR="007528E5" w:rsidRPr="00096079" w14:paraId="2CDAFF1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E6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CF7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2B67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CF9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2 519,3</w:t>
            </w:r>
          </w:p>
        </w:tc>
      </w:tr>
      <w:tr w:rsidR="007528E5" w:rsidRPr="00096079" w14:paraId="068986C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4A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926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4EB7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2 02 25304 14 0110 150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894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3 951,2</w:t>
            </w:r>
          </w:p>
        </w:tc>
      </w:tr>
      <w:tr w:rsidR="007528E5" w:rsidRPr="00096079" w14:paraId="5EF5720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6B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7C2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FAC6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2 02 25304 14 0220 150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C8E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1 317,1</w:t>
            </w:r>
          </w:p>
        </w:tc>
      </w:tr>
      <w:tr w:rsidR="007528E5" w:rsidRPr="00096079" w14:paraId="6A9AB8E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A2F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B2A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B9C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2 02 25750 14 0110 150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901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</w:tr>
      <w:tr w:rsidR="007528E5" w:rsidRPr="00096079" w14:paraId="6CD4432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107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CA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744F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2 02 25750 14 0220 150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23E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</w:tr>
      <w:tr w:rsidR="007528E5" w:rsidRPr="00096079" w14:paraId="6D3D6D9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6F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FF9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AAC4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313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29 369,5</w:t>
            </w:r>
          </w:p>
        </w:tc>
      </w:tr>
      <w:tr w:rsidR="007528E5" w:rsidRPr="00096079" w14:paraId="33D14BF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11F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22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42659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5E7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614,3</w:t>
            </w:r>
          </w:p>
        </w:tc>
      </w:tr>
      <w:tr w:rsidR="007528E5" w:rsidRPr="00096079" w14:paraId="369A71A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1E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2E1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D21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D31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205 450,0</w:t>
            </w:r>
          </w:p>
        </w:tc>
      </w:tr>
      <w:tr w:rsidR="007528E5" w:rsidRPr="00096079" w14:paraId="38B9F13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967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3C2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F5CF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638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</w:tr>
      <w:tr w:rsidR="007528E5" w:rsidRPr="00096079" w14:paraId="505AB9E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CE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5A1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84E8B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2 02 35303 14 0110 150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C10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</w:tr>
      <w:tr w:rsidR="007528E5" w:rsidRPr="00096079" w14:paraId="76DDB6E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D3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2C7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50A7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2 02 45179 14 0110 150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DE9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</w:tr>
      <w:tr w:rsidR="007528E5" w:rsidRPr="00096079" w14:paraId="268E8A4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4F2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95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050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2 02 45179 14 0220 150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8CC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</w:tr>
      <w:tr w:rsidR="007528E5" w:rsidRPr="00096079" w14:paraId="17FA88C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E4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88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B8A2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862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3 111,9</w:t>
            </w:r>
          </w:p>
        </w:tc>
      </w:tr>
      <w:tr w:rsidR="007528E5" w:rsidRPr="00096079" w14:paraId="13AC617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82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4CD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983D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82C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3 866,0</w:t>
            </w:r>
          </w:p>
        </w:tc>
      </w:tr>
      <w:tr w:rsidR="007528E5" w:rsidRPr="00096079" w14:paraId="770E073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4F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529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A49C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2 18 04020 14 0000 150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A98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</w:tr>
      <w:tr w:rsidR="007528E5" w:rsidRPr="00096079" w14:paraId="039B16A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F0D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371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260B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2 19 25304 14 0110 150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48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</w:tr>
      <w:tr w:rsidR="007528E5" w:rsidRPr="00096079" w14:paraId="0608EC4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2E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972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EBF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2 19 25304 14 0220 150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811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</w:tr>
      <w:tr w:rsidR="007528E5" w:rsidRPr="00096079" w14:paraId="0093041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E2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Возврат прочих остатков субсидий,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45C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2388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B7E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-93,5</w:t>
            </w:r>
          </w:p>
        </w:tc>
      </w:tr>
      <w:tr w:rsidR="007528E5" w:rsidRPr="00096079" w14:paraId="250CA39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6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525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0B789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CB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573,8</w:t>
            </w:r>
          </w:p>
        </w:tc>
      </w:tr>
      <w:tr w:rsidR="007528E5" w:rsidRPr="00096079" w14:paraId="0174925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2D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7D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5717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C9D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100,9</w:t>
            </w:r>
          </w:p>
        </w:tc>
      </w:tr>
      <w:tr w:rsidR="007528E5" w:rsidRPr="00096079" w14:paraId="0809DD2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89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F84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7DACD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516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472,9</w:t>
            </w:r>
          </w:p>
        </w:tc>
      </w:tr>
      <w:tr w:rsidR="007528E5" w:rsidRPr="00096079" w14:paraId="68AC41B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D69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72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73790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D4D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276 287,9</w:t>
            </w:r>
          </w:p>
        </w:tc>
      </w:tr>
      <w:tr w:rsidR="007528E5" w:rsidRPr="00096079" w14:paraId="52EED70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24D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07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27B1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1 01 02010 01 1000 110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124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210 840,1</w:t>
            </w:r>
          </w:p>
        </w:tc>
      </w:tr>
      <w:tr w:rsidR="007528E5" w:rsidRPr="00096079" w14:paraId="751D5FB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77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B2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D9E2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1 01 02010 01 3000 110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B97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8,7</w:t>
            </w:r>
          </w:p>
        </w:tc>
      </w:tr>
      <w:tr w:rsidR="007528E5" w:rsidRPr="00096079" w14:paraId="3D62059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2D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689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EAE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F53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267,4</w:t>
            </w:r>
          </w:p>
        </w:tc>
      </w:tr>
      <w:tr w:rsidR="007528E5" w:rsidRPr="00096079" w14:paraId="4BC671A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4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2A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AC88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1 01 02021 01 1000 110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660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85,0</w:t>
            </w:r>
          </w:p>
        </w:tc>
      </w:tr>
      <w:tr w:rsidR="007528E5" w:rsidRPr="00096079" w14:paraId="3B98274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D0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610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964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1 01 02022 01 1000 110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E1A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123,3</w:t>
            </w:r>
          </w:p>
        </w:tc>
      </w:tr>
      <w:tr w:rsidR="007528E5" w:rsidRPr="00096079" w14:paraId="075ADF4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81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DEE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B04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1 01 02030 01 1000 110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3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3 435,9</w:t>
            </w:r>
          </w:p>
        </w:tc>
      </w:tr>
      <w:tr w:rsidR="007528E5" w:rsidRPr="00096079" w14:paraId="4561AD7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65F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6CA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3496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1 01 02030 01 3000 110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4B6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</w:tr>
      <w:tr w:rsidR="007528E5" w:rsidRPr="00096079" w14:paraId="7DBB3F0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39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D0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F5E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1 01 02040 01 1000 110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0D7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1 164,5</w:t>
            </w:r>
          </w:p>
        </w:tc>
      </w:tr>
      <w:tr w:rsidR="007528E5" w:rsidRPr="00096079" w14:paraId="3E35ED5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31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E11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4649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1 01 02080 01 1000 110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50F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193,9</w:t>
            </w:r>
          </w:p>
        </w:tc>
      </w:tr>
      <w:tr w:rsidR="007528E5" w:rsidRPr="00096079" w14:paraId="41C9547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C1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A0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5FED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1 01 02130 01 1000 110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7AC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2 294,7</w:t>
            </w:r>
          </w:p>
        </w:tc>
      </w:tr>
      <w:tr w:rsidR="007528E5" w:rsidRPr="00096079" w14:paraId="085946B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B0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B19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13ABD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1 01 02140 01 1000 110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9F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444,9</w:t>
            </w:r>
          </w:p>
        </w:tc>
      </w:tr>
      <w:tr w:rsidR="007528E5" w:rsidRPr="00096079" w14:paraId="3A8E540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B8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AB9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B5E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BEF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</w:tr>
      <w:tr w:rsidR="007528E5" w:rsidRPr="00096079" w14:paraId="665C569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18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7E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F78F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FB6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</w:tr>
      <w:tr w:rsidR="007528E5" w:rsidRPr="00096079" w14:paraId="0CC8691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7B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F9C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7C79D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4D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</w:tr>
      <w:tr w:rsidR="007528E5" w:rsidRPr="00096079" w14:paraId="11B2EA2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6CD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5A7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5890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02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</w:tr>
      <w:tr w:rsidR="007528E5" w:rsidRPr="00096079" w14:paraId="581FAF8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B1F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BFC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71CD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1 05 01011 01 1000 110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55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9 420,4</w:t>
            </w:r>
          </w:p>
        </w:tc>
      </w:tr>
      <w:tr w:rsidR="007528E5" w:rsidRPr="00096079" w14:paraId="370B945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91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287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7A34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1 05 01011 01 3000 110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29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</w:tr>
      <w:tr w:rsidR="007528E5" w:rsidRPr="00096079" w14:paraId="48E9ECC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C8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E4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2CB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1 05 01021 01 1000 110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D3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3 313,1</w:t>
            </w:r>
          </w:p>
        </w:tc>
      </w:tr>
      <w:tr w:rsidR="007528E5" w:rsidRPr="00096079" w14:paraId="7F29EA1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31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BC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8505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1 05 01021 01 3000 110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77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7528E5" w:rsidRPr="00096079" w14:paraId="20F6BEB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8A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624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71C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1 05 02010 02 1000 110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D19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7528E5" w:rsidRPr="00096079" w14:paraId="5A621B2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33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9C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E0D7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1 05 03010 01 1000 110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50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31,2</w:t>
            </w:r>
          </w:p>
        </w:tc>
      </w:tr>
      <w:tr w:rsidR="007528E5" w:rsidRPr="00096079" w14:paraId="5F683D3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BF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D8B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056A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1 05 03010 01 3000 110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060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7528E5" w:rsidRPr="00096079" w14:paraId="5DF9306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8B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F1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96B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1 05 04060 02 1000 110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34F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</w:tr>
      <w:tr w:rsidR="007528E5" w:rsidRPr="00096079" w14:paraId="1D37236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A3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1C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33A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1 06 01020 14 1000 110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832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</w:tr>
      <w:tr w:rsidR="007528E5" w:rsidRPr="00096079" w14:paraId="2BFCD0D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A45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B45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BF2D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1 06 06032 14 1000 110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641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</w:tr>
      <w:tr w:rsidR="007528E5" w:rsidRPr="00096079" w14:paraId="3B1F797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BE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B12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0C0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1 06 06042 14 1000 110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341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</w:tr>
      <w:tr w:rsidR="007528E5" w:rsidRPr="00096079" w14:paraId="6B41DA7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B4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72C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9B1E0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1 08 03010 01 1050 110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E0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3 493,6</w:t>
            </w:r>
          </w:p>
        </w:tc>
      </w:tr>
      <w:tr w:rsidR="007528E5" w:rsidRPr="00096079" w14:paraId="03E205E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46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27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93F2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1 08 03010 01 1060 110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D7E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288,5</w:t>
            </w:r>
          </w:p>
        </w:tc>
      </w:tr>
      <w:tr w:rsidR="007528E5" w:rsidRPr="00096079" w14:paraId="2CC4F28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14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5EC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AAC3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8F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-0,1</w:t>
            </w:r>
          </w:p>
        </w:tc>
      </w:tr>
      <w:tr w:rsidR="007528E5" w:rsidRPr="00096079" w14:paraId="75F9FED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A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2DE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72C8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8F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232,7</w:t>
            </w:r>
          </w:p>
        </w:tc>
      </w:tr>
      <w:tr w:rsidR="007528E5" w:rsidRPr="00096079" w14:paraId="709D43B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2E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B23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5CDA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1 16 01053 01 0059 140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0B8C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7528E5" w:rsidRPr="00096079" w14:paraId="0C641D5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D3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ABB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9B1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2EE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4,5</w:t>
            </w:r>
          </w:p>
        </w:tc>
      </w:tr>
      <w:tr w:rsidR="007528E5" w:rsidRPr="00096079" w14:paraId="30A260E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97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1E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F142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1 16 01063 01 0008 140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3A0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7528E5" w:rsidRPr="00096079" w14:paraId="6F8B6AE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5EC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8C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6D2B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1 16 01063 01 0009 140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709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</w:tr>
      <w:tr w:rsidR="007528E5" w:rsidRPr="00096079" w14:paraId="6D2B7ED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18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F90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17EB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1 16 01063 01 0091 140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2D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0,8</w:t>
            </w:r>
          </w:p>
        </w:tc>
      </w:tr>
      <w:tr w:rsidR="007528E5" w:rsidRPr="00096079" w14:paraId="247CF02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F5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C21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DB72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1 16 01063 01 0101 140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77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26,8</w:t>
            </w:r>
          </w:p>
        </w:tc>
      </w:tr>
      <w:tr w:rsidR="007528E5" w:rsidRPr="00096079" w14:paraId="49D25AD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1B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8C3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26F1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1 16 01073 01 0019 140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FB7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7528E5" w:rsidRPr="00096079" w14:paraId="5F71227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CA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EC7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70EE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C24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7528E5" w:rsidRPr="00096079" w14:paraId="6565AC7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098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2E8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E1D5C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1 16 01133 01 0028 140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DF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</w:tr>
      <w:tr w:rsidR="007528E5" w:rsidRPr="00096079" w14:paraId="29F281C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F6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DBB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AA5A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1 16 01143 01 0016 140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EB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15,0</w:t>
            </w:r>
          </w:p>
        </w:tc>
      </w:tr>
      <w:tr w:rsidR="007528E5" w:rsidRPr="00096079" w14:paraId="5216600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353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65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971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1B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2,7</w:t>
            </w:r>
          </w:p>
        </w:tc>
      </w:tr>
      <w:tr w:rsidR="007528E5" w:rsidRPr="00096079" w14:paraId="15362A4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359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2F5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907F9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1 16 01153 01 0006 140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98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</w:tr>
      <w:tr w:rsidR="007528E5" w:rsidRPr="00096079" w14:paraId="6CDAB40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EE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ED0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1D1B5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1 16 01173 01 0007 140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540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</w:tr>
      <w:tr w:rsidR="007528E5" w:rsidRPr="00096079" w14:paraId="3E43A2F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42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86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EB6B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1 16 01173 01 0008 140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FC5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6,8</w:t>
            </w:r>
          </w:p>
        </w:tc>
      </w:tr>
      <w:tr w:rsidR="007528E5" w:rsidRPr="00096079" w14:paraId="392D4C9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BB2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278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453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EB2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</w:tr>
      <w:tr w:rsidR="007528E5" w:rsidRPr="00096079" w14:paraId="6B85FDC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AA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9CE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0B6B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7D8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87,5</w:t>
            </w:r>
          </w:p>
        </w:tc>
      </w:tr>
      <w:tr w:rsidR="007528E5" w:rsidRPr="00096079" w14:paraId="272BE8B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DC0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50C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44EB0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1 16 01193 01 0013 140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7EF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7528E5" w:rsidRPr="00096079" w14:paraId="74D0D5D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25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8D9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CA89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1 16 01193 01 0020 140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187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7528E5" w:rsidRPr="00096079" w14:paraId="368C07F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02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FE5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BA4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1 16 01203 01 0008 140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D7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7528E5" w:rsidRPr="00096079" w14:paraId="3750389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79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8F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FED0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71D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0,3</w:t>
            </w:r>
          </w:p>
        </w:tc>
      </w:tr>
      <w:tr w:rsidR="007528E5" w:rsidRPr="00096079" w14:paraId="1C5BB50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F5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F97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40BA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A87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56,1</w:t>
            </w:r>
          </w:p>
        </w:tc>
      </w:tr>
      <w:tr w:rsidR="007528E5" w:rsidRPr="00096079" w14:paraId="56289A3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2B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ДЕЛАМИ ПРАВИТЕЛЬСТВА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68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C7697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4B6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8,8</w:t>
            </w:r>
          </w:p>
        </w:tc>
      </w:tr>
      <w:tr w:rsidR="007528E5" w:rsidRPr="00096079" w14:paraId="69965DD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4D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82F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5DA4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B79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</w:tr>
      <w:tr w:rsidR="007528E5" w:rsidRPr="00096079" w14:paraId="69D45F7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57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6F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A0D1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3A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3,3</w:t>
            </w:r>
          </w:p>
        </w:tc>
      </w:tr>
      <w:tr w:rsidR="007528E5" w:rsidRPr="00096079" w14:paraId="32E4476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D8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0FE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BF1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F4E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</w:tr>
      <w:tr w:rsidR="007528E5" w:rsidRPr="00096079" w14:paraId="574A467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DF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B2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B31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52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4,0</w:t>
            </w:r>
          </w:p>
        </w:tc>
      </w:tr>
      <w:tr w:rsidR="007528E5" w:rsidRPr="00096079" w14:paraId="536E32F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7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91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E69AF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339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186 512,4</w:t>
            </w:r>
          </w:p>
        </w:tc>
      </w:tr>
      <w:tr w:rsidR="007528E5" w:rsidRPr="00096079" w14:paraId="33402BE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02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13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CF4A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1 11 05012 14 0000 120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33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</w:tr>
      <w:tr w:rsidR="007528E5" w:rsidRPr="00096079" w14:paraId="3912B2E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87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98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A69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1 11 05024 14 0000 120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24E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</w:tr>
      <w:tr w:rsidR="007528E5" w:rsidRPr="00096079" w14:paraId="529327F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05B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созданных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D18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0951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1 11 05034 14 0000 120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48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</w:tr>
      <w:tr w:rsidR="007528E5" w:rsidRPr="00096079" w14:paraId="3BD606C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87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8AA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6067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1 11 05410 14 0000 120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39F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7528E5" w:rsidRPr="00096079" w14:paraId="43015D0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E0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AA8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68066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1 11 09080 14 0000 120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DBC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</w:tr>
      <w:tr w:rsidR="007528E5" w:rsidRPr="00096079" w14:paraId="7496CD3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E92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0B2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298EE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863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1 548,4</w:t>
            </w:r>
          </w:p>
        </w:tc>
      </w:tr>
      <w:tr w:rsidR="007528E5" w:rsidRPr="00096079" w14:paraId="276B48C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B46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D6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041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1 14 06012 14 0000 430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D50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</w:tr>
      <w:tr w:rsidR="007528E5" w:rsidRPr="00096079" w14:paraId="41EBC25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00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C94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3590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1 14 13040 14 0000 410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D43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</w:tr>
      <w:tr w:rsidR="007528E5" w:rsidRPr="00096079" w14:paraId="572D9FF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36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8D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ADC49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04B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5 211,3</w:t>
            </w:r>
          </w:p>
        </w:tc>
      </w:tr>
      <w:tr w:rsidR="007528E5" w:rsidRPr="00096079" w14:paraId="10A5ABD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DAF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C7B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49A7D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2 02 20299 14 0220 150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47C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</w:tr>
      <w:tr w:rsidR="007528E5" w:rsidRPr="00096079" w14:paraId="5E562A4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3E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FF3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829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2 02 20302 14 0220 150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D76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</w:tr>
      <w:tr w:rsidR="007528E5" w:rsidRPr="00096079" w14:paraId="4F052C1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E78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DCD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30F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BA7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37 259,2</w:t>
            </w:r>
          </w:p>
        </w:tc>
      </w:tr>
      <w:tr w:rsidR="007528E5" w:rsidRPr="00096079" w14:paraId="1D6B482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B8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81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115D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2 02 35082 14 0220 150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C8E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</w:tr>
      <w:tr w:rsidR="007528E5" w:rsidRPr="00096079" w14:paraId="32AC94D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A79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ED8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336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2 02 35118 14 0110 150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BA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</w:tr>
      <w:tr w:rsidR="007528E5" w:rsidRPr="00096079" w14:paraId="1BD6B02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6822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9A4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5329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2 02 35120 14 0110 150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B4E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7528E5" w:rsidRPr="00096079" w14:paraId="140DCF5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48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FA3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0C453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D12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</w:tr>
      <w:tr w:rsidR="007528E5" w:rsidRPr="00096079" w14:paraId="7C0CA9B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41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0F5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C7E5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1A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20 112,1</w:t>
            </w:r>
          </w:p>
        </w:tc>
      </w:tr>
      <w:tr w:rsidR="007528E5" w:rsidRPr="00096079" w14:paraId="33BD5C8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730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7B9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2F6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5BE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-1 517,5</w:t>
            </w:r>
          </w:p>
        </w:tc>
      </w:tr>
      <w:tr w:rsidR="007528E5" w:rsidRPr="00096079" w14:paraId="6ED14AF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3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ТЕРРИТОРИИ Г ВЕТЛУГИ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AF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33FE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A7D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28 508,1</w:t>
            </w:r>
          </w:p>
        </w:tc>
      </w:tr>
      <w:tr w:rsidR="007528E5" w:rsidRPr="00096079" w14:paraId="32067D2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67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2D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02BA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403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3,3</w:t>
            </w:r>
          </w:p>
        </w:tc>
      </w:tr>
      <w:tr w:rsidR="007528E5" w:rsidRPr="00096079" w14:paraId="57C3D96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E5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8DC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29D3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1 16 10061 14 0000 140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A06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7528E5" w:rsidRPr="00096079" w14:paraId="496A1E0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90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 (территориальный отдел города Ветлуга- Проект1)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22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0D96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1 17 15020 14 0011 150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32F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206,2</w:t>
            </w:r>
          </w:p>
        </w:tc>
      </w:tr>
      <w:tr w:rsidR="007528E5" w:rsidRPr="00096079" w14:paraId="4126971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6E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 (территориальный отдел города Ветлуга-Проект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5FB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ED6E4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1 17 15020 14 0021 150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C9D9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155,0</w:t>
            </w:r>
          </w:p>
        </w:tc>
      </w:tr>
      <w:tr w:rsidR="007528E5" w:rsidRPr="00096079" w14:paraId="6CE415D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93D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7F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029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2 02 20216 14 0220 150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610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</w:tr>
      <w:tr w:rsidR="007528E5" w:rsidRPr="00096079" w14:paraId="1B7A0C6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5C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352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30C6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2 02 25555 14 0110 150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D98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</w:tr>
      <w:tr w:rsidR="007528E5" w:rsidRPr="00096079" w14:paraId="665DB78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F6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B3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2FF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2 02 25555 14 0220 150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D7C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</w:tr>
      <w:tr w:rsidR="007528E5" w:rsidRPr="00096079" w14:paraId="06B08AB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63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D1B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2923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B76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11 568,5</w:t>
            </w:r>
          </w:p>
        </w:tc>
      </w:tr>
      <w:tr w:rsidR="007528E5" w:rsidRPr="00096079" w14:paraId="533565F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CF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B2A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A052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FB3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1 289 751,4</w:t>
            </w:r>
          </w:p>
        </w:tc>
      </w:tr>
    </w:tbl>
    <w:p w14:paraId="00964B24" w14:textId="77777777" w:rsidR="007528E5" w:rsidRPr="00096079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0CD4CFE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sectPr w:rsidR="007528E5" w:rsidSect="00373E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F0F667E" w14:textId="03D9AB20" w:rsidR="007528E5" w:rsidRPr="00373E29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373E29">
        <w:rPr>
          <w:rFonts w:ascii="Arial" w:hAnsi="Arial" w:cs="Arial"/>
          <w:b/>
          <w:bCs/>
          <w:sz w:val="32"/>
          <w:szCs w:val="32"/>
        </w:rPr>
        <w:lastRenderedPageBreak/>
        <w:t>Приложение 3</w:t>
      </w:r>
    </w:p>
    <w:p w14:paraId="0CDBDA4A" w14:textId="77777777" w:rsidR="007528E5" w:rsidRPr="00373E29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373E29">
        <w:t xml:space="preserve"> </w:t>
      </w:r>
      <w:r w:rsidRPr="00373E29">
        <w:rPr>
          <w:rFonts w:ascii="Arial" w:hAnsi="Arial" w:cs="Arial"/>
        </w:rPr>
        <w:t>к решению Совета депутатов</w:t>
      </w:r>
    </w:p>
    <w:p w14:paraId="6951F0F8" w14:textId="77777777" w:rsidR="007528E5" w:rsidRPr="00373E29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373E29">
        <w:rPr>
          <w:rFonts w:ascii="Arial" w:hAnsi="Arial" w:cs="Arial"/>
        </w:rPr>
        <w:t>Ветлужского муниципального округа</w:t>
      </w:r>
    </w:p>
    <w:p w14:paraId="07963AC1" w14:textId="735810DD" w:rsidR="007528E5" w:rsidRPr="00373E29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373E29">
        <w:rPr>
          <w:rFonts w:ascii="Arial" w:hAnsi="Arial" w:cs="Arial"/>
        </w:rPr>
        <w:t>Нижегородской области</w:t>
      </w:r>
    </w:p>
    <w:p w14:paraId="2958BDBB" w14:textId="6D513718" w:rsidR="007528E5" w:rsidRDefault="00373E29" w:rsidP="007528E5">
      <w:pPr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25.03.2026 г.</w:t>
      </w:r>
      <w:r w:rsidR="007528E5" w:rsidRPr="00373E2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19</w:t>
      </w:r>
    </w:p>
    <w:p w14:paraId="148BE0EE" w14:textId="77777777" w:rsidR="00373E29" w:rsidRPr="0064296C" w:rsidRDefault="00373E29" w:rsidP="007528E5">
      <w:pPr>
        <w:adjustRightInd w:val="0"/>
        <w:jc w:val="right"/>
        <w:rPr>
          <w:rFonts w:ascii="Arial" w:hAnsi="Arial" w:cs="Arial"/>
          <w:sz w:val="20"/>
          <w:szCs w:val="20"/>
        </w:rPr>
      </w:pPr>
    </w:p>
    <w:p w14:paraId="4C736A93" w14:textId="5FBB737A" w:rsidR="007528E5" w:rsidRPr="00373E29" w:rsidRDefault="007528E5" w:rsidP="007528E5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vanish/>
          <w:sz w:val="32"/>
          <w:szCs w:val="32"/>
        </w:rPr>
      </w:pPr>
      <w:r w:rsidRPr="00373E29">
        <w:rPr>
          <w:rFonts w:ascii="Arial" w:hAnsi="Arial" w:cs="Arial"/>
          <w:b/>
          <w:sz w:val="32"/>
          <w:szCs w:val="32"/>
        </w:rPr>
        <w:t>Расходы бюджета Ветлужского муниципального округа по разделам и подразделам классификации расходов бюджета муниципального округа по целевым статьям и видам расходов за 2025 год</w:t>
      </w:r>
    </w:p>
    <w:p w14:paraId="79666C65" w14:textId="724008BA" w:rsidR="007528E5" w:rsidRPr="00373E29" w:rsidRDefault="007528E5" w:rsidP="007528E5">
      <w:pPr>
        <w:overflowPunct w:val="0"/>
        <w:adjustRightInd w:val="0"/>
        <w:jc w:val="right"/>
        <w:textAlignment w:val="baseline"/>
        <w:rPr>
          <w:rFonts w:ascii="Arial" w:hAnsi="Arial" w:cs="Arial"/>
        </w:rPr>
      </w:pPr>
      <w:r w:rsidRPr="00373E29">
        <w:rPr>
          <w:rFonts w:ascii="Arial" w:hAnsi="Arial" w:cs="Arial"/>
        </w:rPr>
        <w:t>тыс.</w:t>
      </w:r>
      <w:r w:rsidR="00373E29">
        <w:rPr>
          <w:rFonts w:ascii="Arial" w:hAnsi="Arial" w:cs="Arial"/>
        </w:rPr>
        <w:t xml:space="preserve"> </w:t>
      </w:r>
      <w:r w:rsidRPr="00373E29">
        <w:rPr>
          <w:rFonts w:ascii="Arial" w:hAnsi="Arial" w:cs="Arial"/>
        </w:rPr>
        <w:t>рублей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119"/>
        <w:gridCol w:w="1559"/>
        <w:gridCol w:w="2835"/>
        <w:gridCol w:w="992"/>
        <w:gridCol w:w="2127"/>
        <w:gridCol w:w="1559"/>
        <w:gridCol w:w="1559"/>
        <w:gridCol w:w="992"/>
      </w:tblGrid>
      <w:tr w:rsidR="007528E5" w:rsidRPr="0064296C" w14:paraId="2A7675E3" w14:textId="77777777" w:rsidTr="009A7012">
        <w:trPr>
          <w:trHeight w:val="264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955C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BAFA5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E2150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C1C5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% исп</w:t>
            </w:r>
          </w:p>
        </w:tc>
      </w:tr>
      <w:tr w:rsidR="007528E5" w:rsidRPr="0064296C" w14:paraId="6713A3C7" w14:textId="77777777" w:rsidTr="009A7012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EB5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60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A7F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868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ЦСР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46E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0F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группы вида расходов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B5A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группы вида расходов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A96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561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C9F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28E5" w:rsidRPr="0064296C" w14:paraId="4E26522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F915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9B2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2E9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E68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547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14174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D9B3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C77A93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B60FE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BE03C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E5" w:rsidRPr="0064296C" w14:paraId="4960B939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CC1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002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919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06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AFC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39DD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B298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0E5F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142 375,2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02079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130 903,5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8E9DD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91,9</w:t>
            </w:r>
          </w:p>
        </w:tc>
      </w:tr>
      <w:tr w:rsidR="007528E5" w:rsidRPr="0064296C" w14:paraId="137F78F7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5F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7B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9D0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19A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9C4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E601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9BF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48D9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A85F2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8173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103B6DB9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695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8C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3A5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866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E7C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F6B6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8CA5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6C5E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73943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93B7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39EACA36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0B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24C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97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62A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D5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B7C3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83C2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810D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AC0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44BC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7AF943D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3BB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4A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557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D47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3E2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09B2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E251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1434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3F2B3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B070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541FABEF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DCE7" w14:textId="5CD47BB6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RANGE!A19:H20"/>
            <w:bookmarkStart w:id="4" w:name="RANGE!A19"/>
            <w:bookmarkEnd w:id="3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F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6F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A12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7770103000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E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20B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RANGE!F19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bookmarkEnd w:id="5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58D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25E2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53043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58A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96,7</w:t>
            </w:r>
          </w:p>
        </w:tc>
      </w:tr>
      <w:tr w:rsidR="007528E5" w:rsidRPr="0064296C" w14:paraId="00E0EB61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DB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D2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99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9B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7770103000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0C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1EA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A3E3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1CB2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3 951,2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4B64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3C09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96,7</w:t>
            </w:r>
          </w:p>
        </w:tc>
      </w:tr>
      <w:tr w:rsidR="007528E5" w:rsidRPr="0064296C" w14:paraId="351B812C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F6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6D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AA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645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27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13EE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84C0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8EC3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DB3E7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758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F6E62B2" w14:textId="77777777" w:rsidTr="009A7012">
        <w:trPr>
          <w:trHeight w:val="1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3F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E1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2E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334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4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F26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9B9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CC7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454,5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5F297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750A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3A0B0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37C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BE5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F32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152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62C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B1056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E74F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999F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73A29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083B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37CD9E1C" w14:textId="77777777" w:rsidTr="009A7012">
        <w:trPr>
          <w:trHeight w:val="1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5A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D8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03A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E5D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A6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1D9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71B5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032B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258D9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592C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3881BAAF" w14:textId="77777777" w:rsidTr="009A7012">
        <w:trPr>
          <w:trHeight w:val="1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77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45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E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4C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B0E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D2FA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950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F6E1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FF2A8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EF2B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75AC6875" w14:textId="77777777" w:rsidTr="009A7012">
        <w:trPr>
          <w:trHeight w:val="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968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9EE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5ED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EE5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95C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3EDC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4F0F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BE94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B1043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B670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1FAEE4C4" w14:textId="77777777" w:rsidTr="009A7012">
        <w:trPr>
          <w:trHeight w:val="1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46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33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0C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F0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CE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5C95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981F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AE00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F05E1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7002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7528E5" w:rsidRPr="0064296C" w14:paraId="4D698489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F6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36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3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A90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33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E02C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DD0C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E5FF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4571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329A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91,7</w:t>
            </w:r>
          </w:p>
        </w:tc>
      </w:tr>
      <w:tr w:rsidR="007528E5" w:rsidRPr="0064296C" w14:paraId="628096DD" w14:textId="77777777" w:rsidTr="009A7012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2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D5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41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A1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FB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348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BBE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12C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36D52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C8AA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</w:tr>
      <w:tr w:rsidR="007528E5" w:rsidRPr="0064296C" w14:paraId="2B1377DC" w14:textId="77777777" w:rsidTr="009A7012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6E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E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93A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777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7770104000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C52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A65F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6B2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A69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20E4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A06C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</w:tr>
      <w:tr w:rsidR="007528E5" w:rsidRPr="0064296C" w14:paraId="4346A51D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EBC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9F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89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FA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7770104000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04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FFAB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173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2303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215C0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3E6B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</w:tr>
      <w:tr w:rsidR="007528E5" w:rsidRPr="0064296C" w14:paraId="50F4DB6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30F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342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17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A12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15D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982F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589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FF75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E17D3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D2C9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0F32FB7D" w14:textId="77777777" w:rsidTr="009A7012">
        <w:trPr>
          <w:trHeight w:val="9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E8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15A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D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3F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20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E0F3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AB0A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80AA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0D788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6381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3CBA2A91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D2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44C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7CC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27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092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C8EF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5532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2D1D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A9B9A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4994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33972415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BF5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F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9E4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D8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77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7BB1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24B6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3C8F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B2ADE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6A43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5DCF73D3" w14:textId="77777777" w:rsidTr="009A7012">
        <w:trPr>
          <w:trHeight w:val="1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F9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14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7C2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66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74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727B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C19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B26E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70 950,8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90317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69 219,8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5F83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4608C79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1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12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1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E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38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236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F4E9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7B4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64 405,4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63852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63 793,7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9464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99,1</w:t>
            </w:r>
          </w:p>
        </w:tc>
      </w:tr>
      <w:tr w:rsidR="007528E5" w:rsidRPr="0064296C" w14:paraId="6C3FE790" w14:textId="77777777" w:rsidTr="009A7012">
        <w:trPr>
          <w:trHeight w:val="1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AFA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CF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2F6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879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7A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4ED4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F94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7D9F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618A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5 423,8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6016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82,9</w:t>
            </w:r>
          </w:p>
        </w:tc>
      </w:tr>
      <w:tr w:rsidR="007528E5" w:rsidRPr="0064296C" w14:paraId="281A2EC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6C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1D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6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06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3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972F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C58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940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B099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00EF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38,3</w:t>
            </w:r>
          </w:p>
        </w:tc>
      </w:tr>
      <w:tr w:rsidR="007528E5" w:rsidRPr="0064296C" w14:paraId="0606DA77" w14:textId="77777777" w:rsidTr="009A7012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D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F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58F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AFE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5AE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D3BC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AD0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23A5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551E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408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573E2C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1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4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6A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DEF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08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F03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7F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A36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7D1C6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7CD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85A7E30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4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4F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7A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DC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7770173920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1E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06E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9F0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ACAB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7EAA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B79C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97,9</w:t>
            </w:r>
          </w:p>
        </w:tc>
      </w:tr>
      <w:tr w:rsidR="007528E5" w:rsidRPr="0064296C" w14:paraId="4885585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BD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052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6D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D3A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43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CCCC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9FEC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039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97B84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49CF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72493ECA" w14:textId="77777777" w:rsidTr="009A7012">
        <w:trPr>
          <w:trHeight w:val="11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C6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33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A16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F79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C85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D223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79B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B74E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60283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3BA9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85,0</w:t>
            </w:r>
          </w:p>
        </w:tc>
      </w:tr>
      <w:tr w:rsidR="007528E5" w:rsidRPr="0064296C" w14:paraId="72D91265" w14:textId="77777777" w:rsidTr="009A7012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D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433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D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23C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7770173940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251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EA60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39AB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CE8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29AA1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1 316,4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E41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3AC4142B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E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37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7A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07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7F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5B9C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3C0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E58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62931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1 282,5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1458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0AE45709" w14:textId="77777777" w:rsidTr="009A7012">
        <w:trPr>
          <w:trHeight w:val="1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99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22B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14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F3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6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B671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7ED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52C1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A93F5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047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76,0</w:t>
            </w:r>
          </w:p>
        </w:tc>
      </w:tr>
      <w:tr w:rsidR="007528E5" w:rsidRPr="0064296C" w14:paraId="75404BAF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BCA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7F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AC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02C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C7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7BFE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ADC5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998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829D4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92A8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1317DF12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7AF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983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AF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55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5F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C5D6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7B20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665C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BB60F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34C6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27F043A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777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72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C9E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DFD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052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D8EA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6677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B64E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4A6EE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8E236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0710EF46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9B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5BE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E8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8ED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D69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69E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A61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63CD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3A1C2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7597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662876DB" w14:textId="77777777" w:rsidTr="009A7012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2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6FC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CC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AAA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7770351200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54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реализацию переданных государственных полномочий по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C32D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766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43B2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BD39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E6A7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466C406F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9E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DA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72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84C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7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F129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8BF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8C9B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CEDD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637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4A0CBF2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CB2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4F1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5F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60F9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4C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9452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FA7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FAB7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62126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23 934,8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8E45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2FE12482" w14:textId="77777777" w:rsidTr="009A7012">
        <w:trPr>
          <w:trHeight w:val="1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4C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5A1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5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97C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6C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0E24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FAD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4C84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14DC4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48E3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844F4B6" w14:textId="77777777" w:rsidTr="009A7012">
        <w:trPr>
          <w:trHeight w:val="10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562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236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5BE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5DA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F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2E3C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8B2A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B1A2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86D6F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237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2AF87F6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91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FB3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EE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D09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AC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0FE8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0C6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FC1B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972CB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A90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3639F6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86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16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991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41A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C9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8E4A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9D5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809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9233C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908E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2E03362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82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18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F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C4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4F7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FE49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056D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0002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52725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876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9EEDBA8" w14:textId="77777777" w:rsidTr="009A7012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04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75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9D9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E88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275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FFE5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CF8E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51FE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25383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B176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51B6B5F1" w14:textId="77777777" w:rsidTr="009A7012">
        <w:trPr>
          <w:trHeight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03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03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5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123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D4D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E4EE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5544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FCEC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BCD36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7F7B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1C44ED08" w14:textId="77777777" w:rsidTr="009A7012">
        <w:trPr>
          <w:trHeight w:val="1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BA8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024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6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0B6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A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3ADD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20E7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2C06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8B237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BE74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04793BC0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1C2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29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40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167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294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C20B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F24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1984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21 709,5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5C1D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21 665,5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E268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7F50C79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0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CA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CA7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3A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EF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078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DA6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2C0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0 463,8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5AA4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20 462,5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F05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DF8BA4A" w14:textId="77777777" w:rsidTr="009A7012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0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3B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CC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FF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6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260E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CE3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62D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B9AFE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D209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96,6</w:t>
            </w:r>
          </w:p>
        </w:tc>
      </w:tr>
      <w:tr w:rsidR="007528E5" w:rsidRPr="0064296C" w14:paraId="43EDDADC" w14:textId="77777777" w:rsidTr="009A7012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9C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F7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20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7F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7770107000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2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F0C9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412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BBBC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0E5A3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1 710,7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7C2E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03FC6A" w14:textId="77777777" w:rsidTr="009A7012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FED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6A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2B3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F90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7770107000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4F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964B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94C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914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710,7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436B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1 710,7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C3B8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413FBB3" w14:textId="77777777" w:rsidTr="009A7012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309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19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F0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DD0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7E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B51E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2E1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FC34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23A5D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E905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899DC9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CE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C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9F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Обеспечение деятельности финансовых, налоговых 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92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B2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поощрение региональных 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A7E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EC51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выплаты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D22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7FC76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2BA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D7B438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75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D2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A0A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3B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C1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751D9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BC20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E87D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6E170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62BC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6C39D6A8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C4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D81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D36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FA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DE5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E3EA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6ED2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4D27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EC507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7C8A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4F4F9AD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CE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0F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197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05A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0D3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FB9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3301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9BB5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94437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DA7E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599C0EF8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0E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1FE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AE6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51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8D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444C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FB10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83E5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8CDB7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D074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1159FD85" w14:textId="77777777" w:rsidTr="009A7012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F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26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3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5F7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7770320050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16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17D6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52C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8EBF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905B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E02B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08DBE6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9A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A4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30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C32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7770320050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C2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A1AC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165C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B8E2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79C48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5AF8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4F087AF2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4E8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DC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4CE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33C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DB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8EF0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5C05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FE42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10886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DC84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6073DD0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703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0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43C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139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E7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5B81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5430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8F4C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E347B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4088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22FA8CE9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45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0EF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0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BA8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E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6FD3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E40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9026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BD636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C808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8D26451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9B6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F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F9A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BD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8E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ACF2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A43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ACD1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9AF24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E52F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39C57D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37F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DB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C0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0D6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87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BCA9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79AA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5FC4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FBD5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878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743272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D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C4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5F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C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C5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15D3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29A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0E4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BBBC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3334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4DB140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B0E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79A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50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1A0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2D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A234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7F2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52F1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37 696,9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DCFEF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28 946,6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D3F1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70C42B85" w14:textId="77777777" w:rsidTr="009A7012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17F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A3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6C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8DA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1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6DEC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C25D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3BA5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D149C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8B99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05A3BA10" w14:textId="77777777" w:rsidTr="009A7012">
        <w:trPr>
          <w:trHeight w:val="1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57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2A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4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29E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E3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86EE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3957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9F89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A32E3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2098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4EB7F030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B89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B08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C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282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ABC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функционирования МКУ "Центр обслуживания ОМСУ"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C65F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F5D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FB6A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0062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9EBC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0655F17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3DA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F7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376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A6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9A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E1B3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7DA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8934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06601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F14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00232D46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C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9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1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2AD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FF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B4DF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A32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ACB6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726,1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BA9A8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5 670,9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6A13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</w:tr>
      <w:tr w:rsidR="007528E5" w:rsidRPr="0064296C" w14:paraId="0D935FAA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80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A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49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B5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2D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8023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A33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30D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12 639,6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A55DB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A2DF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53,0</w:t>
            </w:r>
          </w:p>
        </w:tc>
      </w:tr>
      <w:tr w:rsidR="007528E5" w:rsidRPr="0064296C" w14:paraId="6887D058" w14:textId="77777777" w:rsidTr="009A7012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F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3F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0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4C0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D6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58AD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B4D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04A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63E5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6903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23,8</w:t>
            </w:r>
          </w:p>
        </w:tc>
      </w:tr>
      <w:tr w:rsidR="007528E5" w:rsidRPr="0064296C" w14:paraId="18A7284B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A08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03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5D9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6E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0E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3E33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0CB5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6777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21F16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7398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FE54CA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91D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178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C8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132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21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противокоррупционных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021E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2960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374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757F1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A922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44DA06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A9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FA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EA5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42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DBA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772B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8143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D78D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71ED0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E26D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8F53C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2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E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EB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CAD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2E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CDB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D8C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372D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AA90E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4E6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4009FC" w14:textId="77777777" w:rsidTr="009A7012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4C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411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624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FDC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9A0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9C6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5A6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2DDC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9397F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745,6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9320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C0A8D0E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D62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6B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76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E7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0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2713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D63E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D8AF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F9634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3499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68B07AB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27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DCE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F3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25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FF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E445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023A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A9E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738E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7378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0DE2F2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171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3B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29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57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F8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7B04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187D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49E2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D49C7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3F1B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21CBCA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2A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A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23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61C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BA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424E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8E09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C50C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F2BE6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02B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2D3B7DC" w14:textId="77777777" w:rsidTr="009A7012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A9B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FD0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27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C7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567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7A69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DB6E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EBEE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0E1E2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7722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EF2B08F" w14:textId="77777777" w:rsidTr="009A7012">
        <w:trPr>
          <w:trHeight w:val="7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D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61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FD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9D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F84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5A5B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317A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E2D2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478E8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2DA6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1932653" w14:textId="77777777" w:rsidTr="009A7012">
        <w:trPr>
          <w:trHeight w:val="1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4E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8A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8B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047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1320325700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1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2E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A67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439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01F86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330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A0A11F2" w14:textId="77777777" w:rsidTr="009A7012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04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FEB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F3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3E8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1320325700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ED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8CCC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4AF4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43CF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0375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DB0F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158FA8" w14:textId="77777777" w:rsidTr="009A7012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B2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8C5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0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261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2FB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E2C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232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3DB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B7CE2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C701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95582D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D5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2F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C79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7B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7F2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7794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363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CF5C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0DB1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01C2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1A2477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A7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55E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5F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01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EF0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BAA6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4D0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BAB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73C1F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D3E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A40D74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3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7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83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4A7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7C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5B55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B57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846C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BFEFB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C653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0514653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FB8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79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17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5E2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7DB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5D23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F323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57F4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18 574,9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51B6B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15 816,0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A789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85,1</w:t>
            </w:r>
          </w:p>
        </w:tc>
      </w:tr>
      <w:tr w:rsidR="007528E5" w:rsidRPr="0064296C" w14:paraId="7A82B8A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8F3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34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4C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54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0E5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1A60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C0C0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6311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18 574,9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85792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15 816,0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5791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85,1</w:t>
            </w:r>
          </w:p>
        </w:tc>
      </w:tr>
      <w:tr w:rsidR="007528E5" w:rsidRPr="0064296C" w14:paraId="5FBA925D" w14:textId="77777777" w:rsidTr="009A7012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88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24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9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E4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005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E86F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D3DC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6BE2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EA8C8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D07A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</w:tr>
      <w:tr w:rsidR="007528E5" w:rsidRPr="0064296C" w14:paraId="4E61EA21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E2B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8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9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567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8D9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FC83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FFBC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FF5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0000A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5E22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</w:tr>
      <w:tr w:rsidR="007528E5" w:rsidRPr="0064296C" w14:paraId="27A9EF5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6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7C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9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DCD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7770246590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A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E265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0B31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24B2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7 230,9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89CA1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7 022,4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A5E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97,1</w:t>
            </w:r>
          </w:p>
        </w:tc>
      </w:tr>
      <w:tr w:rsidR="007528E5" w:rsidRPr="0064296C" w14:paraId="15C3E5CE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8A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A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C4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6F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9E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1F3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7EE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11C8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10D3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DB20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</w:tr>
      <w:tr w:rsidR="007528E5" w:rsidRPr="0064296C" w14:paraId="0421649F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BD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CF2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C4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AD5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A01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FEA3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84C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0C1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10 716,4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B8D8C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8 202,6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1205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76,5</w:t>
            </w:r>
          </w:p>
        </w:tc>
      </w:tr>
      <w:tr w:rsidR="007528E5" w:rsidRPr="0064296C" w14:paraId="1E6BA03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D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85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94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0C4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7B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F2F1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F661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D6D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BCA7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45EF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FE480E8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35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9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F0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B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D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4B4B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4ED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2639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B4A10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17FE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6305497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22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94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BB6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76C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7770396000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7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6CFE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2B2D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418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10 460,1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40858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7 946,3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FB7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76,0</w:t>
            </w:r>
          </w:p>
        </w:tc>
      </w:tr>
      <w:tr w:rsidR="007528E5" w:rsidRPr="0064296C" w14:paraId="34B8537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6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4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E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DC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7770396000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42B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47FA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274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661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697,5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19374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AAE9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91,6</w:t>
            </w:r>
          </w:p>
        </w:tc>
      </w:tr>
      <w:tr w:rsidR="007528E5" w:rsidRPr="0064296C" w14:paraId="4B544C65" w14:textId="77777777" w:rsidTr="009A7012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F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2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02D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9EF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7770396000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22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129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14DA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D67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9 762,6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46AC2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7 307,1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8363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74,8</w:t>
            </w:r>
          </w:p>
        </w:tc>
      </w:tr>
      <w:tr w:rsidR="007528E5" w:rsidRPr="0064296C" w14:paraId="43D6AEE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A0E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C9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B9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4CB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9AD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9F0D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92D9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5D5C4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167BA0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15E2C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F5B9961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A37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EED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892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449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F68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97B9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68AC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695A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67618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159E0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99179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F23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B3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51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42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46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0AC9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8CA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D633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E3274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72F9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65C11D2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83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3F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508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BD7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6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D8B3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2C3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65FF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3D67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B54D1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2F2586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FC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E5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F2F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18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7C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AAD2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0C8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10CB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029CF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C24D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BBC348" w14:textId="77777777" w:rsidTr="009A7012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D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AAA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80C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E75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7770351180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F6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C318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5896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5CB9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00A4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0BA6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627641A" w14:textId="77777777" w:rsidTr="009A7012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6E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10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3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78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C7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AE04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A606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19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9DFBC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D09D1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8FF2B2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37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AB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4D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4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8EA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E58F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6E4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8948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B6E0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EB9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46EFCB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6DA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B7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675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E6A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6F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8E9F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54EF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8BFD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6E211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8EB7D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7528E5" w:rsidRPr="0064296C" w14:paraId="52AE0574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DE4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50C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67C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87A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CA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5B3F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54AF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9CFD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16D9A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882C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7528E5" w:rsidRPr="0064296C" w14:paraId="04A76BFA" w14:textId="77777777" w:rsidTr="009A7012">
        <w:trPr>
          <w:trHeight w:val="1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01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3DD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F1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69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A36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7F22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1711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BB48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28811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D537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7528E5" w:rsidRPr="0064296C" w14:paraId="19D16C69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F95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35D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DAD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0EE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5F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B2D9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CC3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6B24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91D09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B254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03B61077" w14:textId="77777777" w:rsidTr="009A7012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AF4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9E1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F45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27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D9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0699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0CDC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37E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A120F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5B7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004645D8" w14:textId="77777777" w:rsidTr="009A7012">
        <w:trPr>
          <w:trHeight w:val="7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55D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AE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1C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776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57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5122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53C0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DA42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2029F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5C2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715A781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2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74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54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B7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4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8531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91D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AC05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71670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B46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51F396" w14:textId="77777777" w:rsidTr="009A7012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F9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98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16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75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0110129600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4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ECC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392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6AF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E406D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77A7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1DD52C8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8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9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C8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DDD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0110129600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89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2F7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CF2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1B9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E6D53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FC0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65EE2C31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DD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5E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896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A6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18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E187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C749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211B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5E3DD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23 233,6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67EE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0A793883" w14:textId="77777777" w:rsidTr="009A7012">
        <w:trPr>
          <w:trHeight w:val="10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55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56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C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FF9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9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FDC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19CD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9815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E500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23 233,6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3BDE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7F9FC6F6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B2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E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BF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B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99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0CC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4DB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69C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1 692,3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B8B61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21 465,3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F17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</w:tr>
      <w:tr w:rsidR="007528E5" w:rsidRPr="0064296C" w14:paraId="176E6FE5" w14:textId="77777777" w:rsidTr="009A701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C1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3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5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FA1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AC1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65A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634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EBD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1 890,7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B2CC8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1 767,8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D96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93,5</w:t>
            </w:r>
          </w:p>
        </w:tc>
      </w:tr>
      <w:tr w:rsidR="007528E5" w:rsidRPr="0064296C" w14:paraId="1083DC20" w14:textId="77777777" w:rsidTr="009A701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53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38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1E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566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67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F17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9AE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B49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7BDC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791D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1711B2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F6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6EB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6A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ED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8B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3ED8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C06F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52BE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13 386,3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1C01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7 986,0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217C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59,7</w:t>
            </w:r>
          </w:p>
        </w:tc>
      </w:tr>
      <w:tr w:rsidR="007528E5" w:rsidRPr="0064296C" w14:paraId="3BE761D0" w14:textId="77777777" w:rsidTr="009A7012">
        <w:trPr>
          <w:trHeight w:val="10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2C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3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1B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6E8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41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ЕДДС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C9A3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5CF8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859A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04E24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7 937,4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A23A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70D1E3C3" w14:textId="77777777" w:rsidTr="009A7012">
        <w:trPr>
          <w:trHeight w:val="1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4A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CB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A4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C61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7B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614F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F85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F635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F212C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7 937,4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691B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94E820A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A37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7D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46C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0B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6E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4F24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F524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45F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586,3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5C1A8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6 433,8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2846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97,7</w:t>
            </w:r>
          </w:p>
        </w:tc>
      </w:tr>
      <w:tr w:rsidR="007528E5" w:rsidRPr="0064296C" w14:paraId="68EC8D24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7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7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8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2C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F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FB17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8A9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1055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36AA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313C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85,9</w:t>
            </w:r>
          </w:p>
        </w:tc>
      </w:tr>
      <w:tr w:rsidR="007528E5" w:rsidRPr="0064296C" w14:paraId="06CDAB37" w14:textId="77777777" w:rsidTr="009A7012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86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A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72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F28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F82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7417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82C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DFDA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38EC4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D15E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7EB06374" w14:textId="77777777" w:rsidTr="009A7012">
        <w:trPr>
          <w:trHeight w:val="1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194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A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A8D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EDC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0130225060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16C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FF4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E25C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BC0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B1125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9ED4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A21978D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4ED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8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A2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47D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0130225060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30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38B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C6F2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FD8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E3360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B47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D0070A5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A5A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09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A1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6E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9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1CC1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EBFA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C5AB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00020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ABC8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1C30FEE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5AB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B9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F5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167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0130325280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C1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4660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D8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4BB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4F20C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80B3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BCF07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D3D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3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02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80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0130325280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3E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402C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BFB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EF56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581C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95F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9328D8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F5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D6A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22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CF40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A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B7FC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2CC9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0878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3B9CA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6B53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FA29E4A" w14:textId="77777777" w:rsidTr="009A7012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B7D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6F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204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4E3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078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79B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A2E8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7009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0DEEF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4E1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74CEFBB" w14:textId="77777777" w:rsidTr="009A7012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3AB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9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6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496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E6E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D1B0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1EA5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760B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475D2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C510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6F1D44B" w14:textId="77777777" w:rsidTr="009A7012">
        <w:trPr>
          <w:trHeight w:val="7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945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C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28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73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3C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82C2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3EF1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78A3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EF13E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CA6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6CA22E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1E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6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80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AC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0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578F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ED4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106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C7063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5E4F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2CF07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42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928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050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264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21D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62FE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9EC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A9B6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99 657,7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48E66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79 036,6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7AC62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</w:tr>
      <w:tr w:rsidR="007528E5" w:rsidRPr="0064296C" w14:paraId="49C2C094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5E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E5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A5D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5B48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71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5340C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A994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65E3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08D9F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DBF5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4E49E09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C24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02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565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FB3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E61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4E51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5752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D26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A180D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837E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103A7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D4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91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99B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A49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8F1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A509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214D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60BC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FE36B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5120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DD62F73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482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580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36D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EE8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02C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302D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143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2C67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93AD9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7AA8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B56E6EA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4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9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D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11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7A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5DAE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AF7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49D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2E8B0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8C8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38E8D9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1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3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F55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E78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BE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6E4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D1E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D7C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73ED0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88D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4DBE63B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B10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944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7AD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18F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E0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9A354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A45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D24E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DD96B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B104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05481DD3" w14:textId="77777777" w:rsidTr="009A7012">
        <w:trPr>
          <w:trHeight w:val="1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43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9F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F7F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E4B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21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8681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D1F8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05A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FCCD1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5CA8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06AC5EE4" w14:textId="77777777" w:rsidTr="009A7012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EDA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52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21C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AD5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7C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79C7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9A49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D2E1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BF243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E353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4B8D1A6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77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4E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682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750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92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D214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1FB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6861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1415B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2387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6A47EBC1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ADE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BA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AD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AFC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0410125080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FDE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143C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1563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4AB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5750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3315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156577DF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A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75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59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DA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0410125080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9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C8DE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DB1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398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FA80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C36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48,5</w:t>
            </w:r>
          </w:p>
        </w:tc>
      </w:tr>
      <w:tr w:rsidR="007528E5" w:rsidRPr="0064296C" w14:paraId="126476B6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65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C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F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C40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0410125080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75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C16C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31D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064D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1A3B3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D968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92,6</w:t>
            </w:r>
          </w:p>
        </w:tc>
      </w:tr>
      <w:tr w:rsidR="007528E5" w:rsidRPr="0064296C" w14:paraId="1D73503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A6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36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DDC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D476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3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CC63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DFCD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A509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4 192,0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D1EA4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5553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92,9</w:t>
            </w:r>
          </w:p>
        </w:tc>
      </w:tr>
      <w:tr w:rsidR="007528E5" w:rsidRPr="0064296C" w14:paraId="53515052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4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CE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9F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DA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BE5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FC4F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3AB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690A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C748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3 705,9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5198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39F7C947" w14:textId="77777777" w:rsidTr="009A7012">
        <w:trPr>
          <w:trHeight w:val="1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326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7B3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53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23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A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F6F0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36F1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A398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BE88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8BE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59,0</w:t>
            </w:r>
          </w:p>
        </w:tc>
      </w:tr>
      <w:tr w:rsidR="007528E5" w:rsidRPr="0064296C" w14:paraId="2677FF68" w14:textId="77777777" w:rsidTr="009A701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70A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719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72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E7D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E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6C3D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3F3B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A4AF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8AAD2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0F58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</w:tr>
      <w:tr w:rsidR="007528E5" w:rsidRPr="0064296C" w14:paraId="7761DDB8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F7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7E1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C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78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0910125000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74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D9D2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1D1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8BFF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FA35C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F2B6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48EB873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D5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4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C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66A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0910125000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10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B48B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0ED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D6F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6E8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0D74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152D3313" w14:textId="77777777" w:rsidTr="009A7012">
        <w:trPr>
          <w:trHeight w:val="1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D3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53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68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8E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0910173260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42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0C2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668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382F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04DDD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EF7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1578A8C" w14:textId="77777777" w:rsidTr="009A7012">
        <w:trPr>
          <w:trHeight w:val="2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3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5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60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68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0910173260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5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29DC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CCC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8486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AD8E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189F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2073675" w14:textId="77777777" w:rsidTr="009A7012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C5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98F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6C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644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4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D66B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9DB4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F505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E945D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8F9E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29DA92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A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4B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2E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CE6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09102R5011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D1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0F9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8559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937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DA11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364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A1A0969" w14:textId="77777777" w:rsidTr="009A7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A0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868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0D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5D2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09102R5011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7D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1A22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5C2C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D15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2BCDF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A70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A16F2E6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38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78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04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9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09102А5011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627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48B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DBC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3E94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9A71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EEF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2EC1D3A" w14:textId="77777777" w:rsidTr="009A7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23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AB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48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3D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09102А5011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1C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C4F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DF4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3CA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E6604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092C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D0BF0AE" w14:textId="77777777" w:rsidTr="009A7012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3B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E6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B8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A33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69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6CCD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D5C5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BBE8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9543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01ED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6D6F8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FD2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47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BF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7E7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DE1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00FE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EAC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4D13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CB9BB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1F97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A5BF2CA" w14:textId="77777777" w:rsidTr="009A7012">
        <w:trPr>
          <w:trHeight w:val="10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5C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F53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A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91E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0930173910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F3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AF39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007C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6426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6ECB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0E19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172BD8" w14:textId="77777777" w:rsidTr="009A701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6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A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8C4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7F4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0930173910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26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D31A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79C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B28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078,8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D5529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3 078,4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F26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A4FC22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F4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1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009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669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0930173910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72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F71E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2BA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5810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02A2C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ACA7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8ADB111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F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7D9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FB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61D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F37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DCF9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18AC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5D39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A3969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4B19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425263C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B0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6A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4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E39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9F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B79F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37E3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E746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654F0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528F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08E492C9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CF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589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8F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FCF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B50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2757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1C2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D7A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4C697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7181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28C6EE21" w14:textId="77777777" w:rsidTr="009A7012">
        <w:trPr>
          <w:trHeight w:val="1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DB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E81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92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0B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7770373310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F5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5232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217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6105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3E9C9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B5BA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3052C5DE" w14:textId="77777777" w:rsidTr="009A7012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C2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BD8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50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51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7770373310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3C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мероприятий при о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759C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C58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D2F7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F2526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0FEF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08DDEC3D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19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3A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94B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300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9C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74042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9153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EE44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E7310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FF7B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320D2F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6B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809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C46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E1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9E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0E1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3A97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A48A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C0F3A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FF2C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83C8CB" w14:textId="77777777" w:rsidTr="009A7012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8E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026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B1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A8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13A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D2D7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5A1C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CBCB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E1904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CF2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E2AEF39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C63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490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D0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951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37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0DAF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E164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A903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EBFA2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12 722,7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8986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50F08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EB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96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6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B96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1800200590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B67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75AA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DA2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73AF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2 722,7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0DE7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12 722,7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053F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967FDA4" w14:textId="77777777" w:rsidTr="009A7012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832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184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377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C8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4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8E17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F22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1E50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CB88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11 928,3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0E61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F594C2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24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6E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BEA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3CC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1800274270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1FF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F605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F84C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6AA3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1C5EC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11 928,3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D336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F679464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89A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8D8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674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CE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64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185C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5046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5806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55 909,3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9B219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43 215,9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39C1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7022B3DC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94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5FC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D6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760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3E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5178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4F9A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B34F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55 909,3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DAEC3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43 215,9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61FE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3A31DD42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20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5B6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E8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22C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51A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D95A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3695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DB6A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45026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36 471,9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0C2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74,2</w:t>
            </w:r>
          </w:p>
        </w:tc>
      </w:tr>
      <w:tr w:rsidR="007528E5" w:rsidRPr="0064296C" w14:paraId="6DB09B9B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0EA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240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A27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8AF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C1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проектирование, к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D31A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752E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328A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33 812,4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DA666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21 424,3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6726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63,4</w:t>
            </w:r>
          </w:p>
        </w:tc>
      </w:tr>
      <w:tr w:rsidR="007528E5" w:rsidRPr="0064296C" w14:paraId="7AC1ED0F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8B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B4B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B08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2E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E5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473D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BCDA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E3A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061C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694,3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F051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91,4</w:t>
            </w:r>
          </w:p>
        </w:tc>
      </w:tr>
      <w:tr w:rsidR="007528E5" w:rsidRPr="0064296C" w14:paraId="0EF62102" w14:textId="77777777" w:rsidTr="009A7012">
        <w:trPr>
          <w:trHeight w:val="1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45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1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16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58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9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DF6C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053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FC6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24 439,6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80A57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12 116,8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9113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49,6</w:t>
            </w:r>
          </w:p>
        </w:tc>
      </w:tr>
      <w:tr w:rsidR="007528E5" w:rsidRPr="0064296C" w14:paraId="27328292" w14:textId="77777777" w:rsidTr="009A7012">
        <w:trPr>
          <w:trHeight w:val="1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B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8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2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D9E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5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54A9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AC9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E7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613,2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53051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8 613,2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6CD6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AF1697E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DD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5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4A8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5CF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24001SД010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1D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1B46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2CA7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E9C3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4BA10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15 047,7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E5CF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7A13520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C0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2F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B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D04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24001SД010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76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1DC3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9C5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54C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83304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15 047,7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06F1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02A0F01E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7E2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E3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1B7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F43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382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3BC2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74CD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C827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E4FFD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6DBF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C82A107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65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48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F4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8A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24002S2600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898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7F01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3184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6EE7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26947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A2ED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E5345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5D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22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15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CC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24002S2600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2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21F2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168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AD24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745,7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C196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237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287871A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6D8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F36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6F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25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1D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2BD1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E38C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6424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14 386,0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2978F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3113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47,1</w:t>
            </w:r>
          </w:p>
        </w:tc>
      </w:tr>
      <w:tr w:rsidR="007528E5" w:rsidRPr="0064296C" w14:paraId="13C14D63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5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2C7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CC3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A0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FBA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01C9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50F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0115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75214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6 336,1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A53E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</w:tr>
      <w:tr w:rsidR="007528E5" w:rsidRPr="0064296C" w14:paraId="31353DDA" w14:textId="77777777" w:rsidTr="009A7012">
        <w:trPr>
          <w:trHeight w:val="1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969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37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A94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63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FC4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E117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109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C13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F75C3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6 336,1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903D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</w:tr>
      <w:tr w:rsidR="007528E5" w:rsidRPr="0064296C" w14:paraId="58AE440C" w14:textId="77777777" w:rsidTr="009A701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998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4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80E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23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7FF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не связанных с приватизацией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012F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ACC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6264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D7BB5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5 316,3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B36B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67,3</w:t>
            </w:r>
          </w:p>
        </w:tc>
      </w:tr>
      <w:tr w:rsidR="007528E5" w:rsidRPr="0064296C" w14:paraId="6BB3AD82" w14:textId="77777777" w:rsidTr="009A7012">
        <w:trPr>
          <w:trHeight w:val="1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64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972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9F7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31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4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69D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45B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13A4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24B77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4 174,2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F20A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61,9</w:t>
            </w:r>
          </w:p>
        </w:tc>
      </w:tr>
      <w:tr w:rsidR="007528E5" w:rsidRPr="0064296C" w14:paraId="16F007BE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39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A0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2E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4B8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0510129110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D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730B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534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8FFC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FA633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4 174,2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E20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62,1</w:t>
            </w:r>
          </w:p>
        </w:tc>
      </w:tr>
      <w:tr w:rsidR="007528E5" w:rsidRPr="0064296C" w14:paraId="007F96CE" w14:textId="77777777" w:rsidTr="009A7012">
        <w:trPr>
          <w:trHeight w:val="1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2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4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5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33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1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8CE1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7E8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BF2F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E5DC4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0801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14644A49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E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225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E23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13D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05101S2560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4AB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4407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F3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FF5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BC1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B27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62987740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8A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91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A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7E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05101S2560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5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F7A4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2E33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3F9D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93A7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5659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7DF32CA3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C11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9B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75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48D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DC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E581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6C8D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2DE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5 249,2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FF249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C277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19,4</w:t>
            </w:r>
          </w:p>
        </w:tc>
      </w:tr>
      <w:tr w:rsidR="007528E5" w:rsidRPr="0064296C" w14:paraId="32CAFF62" w14:textId="77777777" w:rsidTr="009A7012">
        <w:trPr>
          <w:trHeight w:val="10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67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E28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CD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8DE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0510229110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C7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26E6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2D7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291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5 249,2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B2738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6A3E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19,4</w:t>
            </w:r>
          </w:p>
        </w:tc>
      </w:tr>
      <w:tr w:rsidR="007528E5" w:rsidRPr="0064296C" w14:paraId="36DD2A93" w14:textId="77777777" w:rsidTr="009A7012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F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F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B9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92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0510229110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5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3A2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8D2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451B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649,2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2F7F0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8BCB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7528E5" w:rsidRPr="0064296C" w14:paraId="68AB49A3" w14:textId="77777777" w:rsidTr="009A7012">
        <w:trPr>
          <w:trHeight w:val="15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1EB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A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D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F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0510229110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8C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56F1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3AF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015F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08B2D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124B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3C93E68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F06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80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B6D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A3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E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7E79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C608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FD84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48452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2AA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6568A61D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CA4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BF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D75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95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8FC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"Поддержка и развитие малого и среднего предпринимательства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9F96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2713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D06D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4B6B9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BBE1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1D6836A0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88F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45A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9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A4A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6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Мероприятия, направленные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AAC6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49A9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CB03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81CBE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8628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65ACADCC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5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3C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60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BFF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0710129030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5B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5046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71E5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4B70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3EF1F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684A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4129FBF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59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B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7E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4E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16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F28D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F9F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647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309A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1201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9,9</w:t>
            </w:r>
          </w:p>
        </w:tc>
      </w:tr>
      <w:tr w:rsidR="007528E5" w:rsidRPr="0064296C" w14:paraId="39C60BFC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D6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B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380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AFD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D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425C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A38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403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2A921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4484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F430E07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98D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39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FCD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C7D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B01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3784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94E0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3120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58365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99B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79F131B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D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01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B4B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AB5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61D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1963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D36C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AD52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10B5E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F2C3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5771564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43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95A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F43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72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98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867A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E7B6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17F5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5F84A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FBB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1B445803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1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292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C2F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4D7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2510129110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654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7A5A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B3AE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0A3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0E021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3B06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6149A3B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B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74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E1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34B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2510129110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2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D8E9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502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4AD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ECA2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4BA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6A09B2C1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1E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1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D5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D25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04C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A664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3CAC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627B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234 091,7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FEEDB3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228 371,8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1D1C8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054D7DC6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92C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92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EE9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B9A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137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1516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C3EE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5C1A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135 810,2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5374DF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135 623,1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747E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3611684B" w14:textId="77777777" w:rsidTr="009A7012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D22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EA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745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1FF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219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5D72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AAE7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485F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33F8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9C54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76BD213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CD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EC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92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C7C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44A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1BF2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FCD7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AC11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4DC42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9F1B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5A5A22D" w14:textId="77777777" w:rsidTr="009A701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0A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5E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5D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E4E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744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A171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4A4A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D3F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28CB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D529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9D92D7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6AF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798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F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E31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05101S2400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14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6D47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FFF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EC9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FC38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5BFD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1E5923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5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134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95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D2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05101S2400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8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FFB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47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D613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967D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2C1E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AE7DF59" w14:textId="77777777" w:rsidTr="009A7012">
        <w:trPr>
          <w:trHeight w:val="1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C8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2E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C9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46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ABA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0FA3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BFF2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92A1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129 026,1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10FA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128 839,0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3065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217DFFA2" w14:textId="77777777" w:rsidTr="009A7012">
        <w:trPr>
          <w:trHeight w:val="1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0B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14E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0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4C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068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BE4C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44C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C63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079B6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2 992,3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20F9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55C1A245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E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D7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557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97F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1700429600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A6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5638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013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481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7AFED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F97D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566A189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18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40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7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2B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1700429600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E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9BFE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30C5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CDA7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24F87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DD2A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67D9C43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FB6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6A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7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C2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17004S2120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BDB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D414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D7A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01E4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B5312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C607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67259ECB" w14:textId="77777777" w:rsidTr="009A7012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607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F8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A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B5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17004S2120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0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2BC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A5A5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8EB2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168,5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C2742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E40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7B40FE0B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B3F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5CA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76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DC3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F77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33C6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0BB3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A321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125 846,7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F0C71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125 846,7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3A22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74EB5AC" w14:textId="77777777" w:rsidTr="009A7012">
        <w:trPr>
          <w:trHeight w:val="1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F59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820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5C4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D9F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170И267483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D2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ABF8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25C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799D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48 243,5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65F74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48 243,5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BD8F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7D8C66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67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3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6C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B7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170И267483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AA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939E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C6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130A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48 243,5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354E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48 243,5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F06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5592ABC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D5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746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8F2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A4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170И267484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A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0E6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4FE3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9C02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60 168,9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9C69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60 168,9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7FF1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2361E91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294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ED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9C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E8B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170И267484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AC3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3C40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423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202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60 168,9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7425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60 168,9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0194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0005E7E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8AD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8F8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E8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764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170И2А748V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7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7225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CE3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ECB6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17 434,3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FE2EC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17 434,3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51B2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B9747D" w14:textId="77777777" w:rsidTr="009A7012">
        <w:trPr>
          <w:trHeight w:val="2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FD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06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68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46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170И2А748V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6B4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1 января 2017 г. до 1 января 2022 г."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D0A0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619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4091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7 434,3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0C8FF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17 434,3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BD8C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7B7B24C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997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4C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E7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03F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75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80ED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D2E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28FA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0CEE6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1BF6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9285D5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E11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A37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48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77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701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FC7B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FC9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2E95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0DDF0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213A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5C0817F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6F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C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1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640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A9C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CF2F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1D13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4CD0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5A64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A9B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4657F56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6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96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BD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32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7770309601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0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D958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D9B6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EBB7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C9CAC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4D6E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3A3EBF9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6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2C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F8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646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7770309601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7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8DFB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30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511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0DF6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B2C6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DE9E1B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6E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E6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90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4398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0DF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E836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50B9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AB0F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43 076,3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F4D3E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42 562,1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1C6F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</w:tr>
      <w:tr w:rsidR="007528E5" w:rsidRPr="0064296C" w14:paraId="235AD4C0" w14:textId="77777777" w:rsidTr="009A7012">
        <w:trPr>
          <w:trHeight w:val="1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257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79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304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28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F31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444A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984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0863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A0BB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0C24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073E164" w14:textId="77777777" w:rsidTr="009A7012">
        <w:trPr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8CE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54B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B3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B4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93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C95C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BDF3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F49F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84CA9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DD2F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606D46F3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CF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395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084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E0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7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AE46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15B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011C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17DD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0FE0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760D5BA0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94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32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5C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F4F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1110129700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FF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978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65D4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673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C6FEA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36C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4CE5F6FB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F23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551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5D7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D58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1110129700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54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DAF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1EF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E747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E6245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CD8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E418D36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21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FD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1A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DCC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D34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предприятиям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4421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7D9B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779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1DA27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E04F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0829F1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38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3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4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2E7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1110521000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249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66AA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6898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7278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637E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4000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4967EB9" w14:textId="77777777" w:rsidTr="009A7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0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664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8F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974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1110521000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2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A64A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340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557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7 683,8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0A9C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7 683,8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2FE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46D910B" w14:textId="77777777" w:rsidTr="009A7012">
        <w:trPr>
          <w:trHeight w:val="2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78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2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76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007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BE7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E16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11D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5BBD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251C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50C1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02D2554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1F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B5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5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C8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1110529700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A1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F256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AAE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C5C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13 719,3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DF565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13 716,3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00E3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2B77ED" w14:textId="77777777" w:rsidTr="009A7012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AB7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EB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535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5FC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FB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A77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8D1E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A413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23FB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CD8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BF4953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AEA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9B5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C59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932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38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Ликвидация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BFFF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6F4A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58FB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66B3B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9970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70C878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0A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15B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3F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95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2300329300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9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C8E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88CD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44C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9D929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E0CC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1E751D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2F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3D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58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FB4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2300329300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9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66A8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136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734B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EEDD7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3483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057A4CF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340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C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40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BA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23003S2292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E7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A225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52D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FF1B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14 648,4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D93F3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14 648,4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B083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6E53767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903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45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293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9A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23003S2292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2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377D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60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D765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14 648,4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A0BD1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14 648,4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257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DEBDABB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2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0D6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DFD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0B0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0E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109D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28E3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68E0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6 891,6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A459C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15AF1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92,7</w:t>
            </w:r>
          </w:p>
        </w:tc>
      </w:tr>
      <w:tr w:rsidR="007528E5" w:rsidRPr="0064296C" w14:paraId="66F9C5F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0B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481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04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65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B1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7A48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FD1A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A71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EE04D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3C865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92,7</w:t>
            </w:r>
          </w:p>
        </w:tc>
      </w:tr>
      <w:tr w:rsidR="007528E5" w:rsidRPr="0064296C" w14:paraId="6B9E5800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73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91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B46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F91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BC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3E90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3B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7B10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7E506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0300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BAE5265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D6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6F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A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82D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AA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82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4EC4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A54C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B384C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A9E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F70140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9D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7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67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DC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BA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A30E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2D75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C4B7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08282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8B6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E235D89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2E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88C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CE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59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27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A1EC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C63B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EA4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7E53C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FED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7528E5" w:rsidRPr="0064296C" w14:paraId="4B685A2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37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5D9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FA1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145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7770329700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ED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BF6F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E0C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8B2B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FE0C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EC06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7528E5" w:rsidRPr="0064296C" w14:paraId="07A4FE9E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6E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45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54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E1F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B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286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98A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3494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AE25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E5100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7528E5" w:rsidRPr="0064296C" w14:paraId="76081C0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B99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0B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5B6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0A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FDD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848F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4FAB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3DC8F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34 088,2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A120E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29 072,4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83EA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85,3</w:t>
            </w:r>
          </w:p>
        </w:tc>
      </w:tr>
      <w:tr w:rsidR="007528E5" w:rsidRPr="0064296C" w14:paraId="245BFD22" w14:textId="77777777" w:rsidTr="009A7012">
        <w:trPr>
          <w:trHeight w:val="10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B7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BA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29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100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A6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9714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BB06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AF96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5F58D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13 151,8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FD0D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99,7</w:t>
            </w:r>
          </w:p>
        </w:tc>
      </w:tr>
      <w:tr w:rsidR="007528E5" w:rsidRPr="0064296C" w14:paraId="03ECB00B" w14:textId="77777777" w:rsidTr="009A7012">
        <w:trPr>
          <w:trHeight w:val="8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D53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C2D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BC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7B1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EF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2954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4E26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EC36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9 531,3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FAA6B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9 487,6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AE76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</w:tr>
      <w:tr w:rsidR="007528E5" w:rsidRPr="0064296C" w14:paraId="57AC5424" w14:textId="77777777" w:rsidTr="009A7012">
        <w:trPr>
          <w:trHeight w:val="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440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A2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5F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542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F8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BC20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E79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BEFA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2 887,6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16747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2 843,9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E270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08DD2213" w14:textId="77777777" w:rsidTr="009A7012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B0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19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472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37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1910125980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E25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3247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9B2E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230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2BAD1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D3A9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7528E5" w:rsidRPr="0064296C" w14:paraId="6C525C8C" w14:textId="77777777" w:rsidTr="009A7012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F25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D4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3A8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A3F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1910125980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05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849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570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7160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361F1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3362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7528E5" w:rsidRPr="0064296C" w14:paraId="0458CD88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EE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50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2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6CB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19101S2980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F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0248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66E3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202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041D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2 392,6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0639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32A1F1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86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F53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7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D8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19101S2980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4E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1303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374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8B6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392,6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4782F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2 392,6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81E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EB0118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7C8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43E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97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C7A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438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2A26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C76E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B162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7E790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6536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4DE0C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BA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F9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4F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769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1910225050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60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F29A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E23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4BAF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64C8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066A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1E631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47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B48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9A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B47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1910225050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5C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DD2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D5D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76A3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B2B8C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6709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BAD2419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07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48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4C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AD9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191И400000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2B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DD5E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350C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26D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F637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1678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5BDA44" w14:textId="77777777" w:rsidTr="009A7012">
        <w:trPr>
          <w:trHeight w:val="10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913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1B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2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12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191И455550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28D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AA8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2D20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FAD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80D3D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C336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736BA1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E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D3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53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23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191И455550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14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D2D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756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4B2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19FA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5 787,0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680A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618A11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BF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E9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910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56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5EB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"Реализация лучших проектов создания комфортной городской среды в малых городах и исторических поселениях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0657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19D2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61AC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9F61E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B813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BC54FF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E6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C7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21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4F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E4E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благоустройству исторической части города Ветлуга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D243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38D8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9405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25605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D6E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5FCAF3A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96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B81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C48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CF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1920125050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0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F728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8532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B7B1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1D7B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E1AF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0EB9CF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A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A2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67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A93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1920125050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96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3311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69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E00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CE0E5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827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4C6CAA" w14:textId="77777777" w:rsidTr="009A7012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F9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8FE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69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9D9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07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5427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455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15ED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C0D7C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25CB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054B40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3D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CF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EF7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85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19301S2650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F3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AD26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607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98D3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4A891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8F2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4FD8C37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A3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A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A4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1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19301S2650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F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0EA6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CCF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189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2 424,2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4585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2 424,2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962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30EA2C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E91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837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E06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41B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D6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086C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021A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863A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72EE6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0DA3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7528E5" w:rsidRPr="0064296C" w14:paraId="1A799DE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3A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D1C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AE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60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0CB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B59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B43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ED72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B0FB5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6077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7528E5" w:rsidRPr="0064296C" w14:paraId="3F858B9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69F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65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BC0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8CE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0F2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D01B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686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7DE8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A170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D68A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7528E5" w:rsidRPr="0064296C" w14:paraId="39B40C7A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C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8F8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C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9C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D2E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13F6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9622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82E7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8 469,2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6A739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0B6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7528E5" w:rsidRPr="0064296C" w14:paraId="3829E9C8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67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040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B7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C8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35A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226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BBB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7283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8 469,2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0EEB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BA9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7528E5" w:rsidRPr="0064296C" w14:paraId="765AE04E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68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EA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68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208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B49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B944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4C4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2D2F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835F8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760,3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3F71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7726A47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DF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F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B63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15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020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8A35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EE2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D59F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F0AA4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657,3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127F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72,4</w:t>
            </w:r>
          </w:p>
        </w:tc>
      </w:tr>
      <w:tr w:rsidR="007528E5" w:rsidRPr="0064296C" w14:paraId="0EFF4C1B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7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53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315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D12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D8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C9E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E2D3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8BE1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D24E6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6A68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86B354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71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4B8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7C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6E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6E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D71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A86B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E04F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D29C9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EA46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50A5753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D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C1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31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0CC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F2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9BCF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8B2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2F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2D882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D03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C1072C4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F1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00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E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D6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03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86F8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A3E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D7B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0FBA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A1F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CCAE4FE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B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0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C5A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08C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4C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2C73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08C8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BD5D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11 084,1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E739F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8 198,3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771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74,0</w:t>
            </w:r>
          </w:p>
        </w:tc>
      </w:tr>
      <w:tr w:rsidR="007528E5" w:rsidRPr="0064296C" w14:paraId="0ABDFBB2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D8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3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0C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0AC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3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2E07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942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B38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4361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EBC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113F5B64" w14:textId="77777777" w:rsidTr="009A7012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F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48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696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58B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8A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BBDA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883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6C1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C672A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930B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68,9</w:t>
            </w:r>
          </w:p>
        </w:tc>
      </w:tr>
      <w:tr w:rsidR="007528E5" w:rsidRPr="0064296C" w14:paraId="5163A925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BC8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A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09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7F8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9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10A8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D85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022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7CA6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AD90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2A59B64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C9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1E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E7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7D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43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426B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DD7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28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6F95E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79CC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768A414" w14:textId="77777777" w:rsidTr="009A7012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07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6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6C8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64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79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CACB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BA3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FF1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BAFB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147B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12A632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50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BA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A9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D8A6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285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3F80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00D5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F3A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2E569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D6076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DA4131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02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C81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802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C2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79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3C67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2A2F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1E93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FCD1D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C519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AC2F211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E48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C4B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BC5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DB8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8A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DB1D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C55B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1AB7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4CE25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3A8E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077256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5BB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E6F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AF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CB4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7B8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ABE1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C30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659B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AD7F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D60C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726E3D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D6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0F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DF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0FC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18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7313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8B2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35BB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B3324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CDF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8BAA24C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C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E7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C4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EEA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C9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59E2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166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A2EB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21 114,2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AFC7D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1C83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3FD61A0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1FF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19B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4B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400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08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153B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A44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F6F7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33239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9DE2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5D93BF3A" w14:textId="77777777" w:rsidTr="009A7012">
        <w:trPr>
          <w:trHeight w:val="31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BF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76D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2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16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7770373940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663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C23F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D97F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BF6F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DEFEF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8D0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AAF2A99" w14:textId="77777777" w:rsidTr="009A7012">
        <w:trPr>
          <w:trHeight w:val="2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F0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D1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9A5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F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7770373940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34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4AEB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F98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B36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F5B5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066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8141298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B2D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74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B6C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AC4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D65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DEED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F986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65E0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D28F6F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55B16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43291B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C2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411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7F1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ABF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DA1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CFA34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776E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8755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DAA87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E45A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75E1F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B9F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10D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F9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3A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05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7A8D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54C7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2936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3E603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CF5F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9BC546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8F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8F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26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95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F4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E738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2FD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7C49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6D2E1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F124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54F49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D8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BA9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8CB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5D5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D5C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2F5C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ACB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8E8A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434E1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71A3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CCABC15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09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D68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8C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7A1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26C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AEA1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2D1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7A0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9838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81A0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3E6ED8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47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73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FE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F8F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90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2879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99DD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8B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9484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B2E2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EB56D1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FF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C99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CF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1E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22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063A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D088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D796A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651 581,2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F7A4D5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628 979,8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B6A9A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</w:tr>
      <w:tr w:rsidR="007528E5" w:rsidRPr="0064296C" w14:paraId="409CE6FB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C85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D2A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B3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278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A57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03D5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D0EA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8591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8F80B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114 484,7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96B0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03E5C40A" w14:textId="77777777" w:rsidTr="009A7012">
        <w:trPr>
          <w:trHeight w:val="1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FE6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43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86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2E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CA2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C03C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A583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7FFB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8ADED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478A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057FCB7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628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16B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F28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02C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6F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408A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C10A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6F24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88E54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FE48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39F5B16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70B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5B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D2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690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DB5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7396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1AD6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6673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F198A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AB8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321EA69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D0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60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E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C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E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1144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3DB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088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F500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043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5030724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A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09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DF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9F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CB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9B0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FE9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930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83729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FAD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66F99083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9BC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4CA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66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38F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DEC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A497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1691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A8CA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122 431,1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0293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114 340,1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51F9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62AB09C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D55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B9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5C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F8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B2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0917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A5A6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9F94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122 431,1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1D01E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114 340,1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F682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60BED1AC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22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2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D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99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F0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12B1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DEED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0626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116 672,0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C018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108 581,1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378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7528E5" w:rsidRPr="0064296C" w14:paraId="730E1908" w14:textId="77777777" w:rsidTr="009A7012">
        <w:trPr>
          <w:trHeight w:val="10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D8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1A6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07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C6D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9AA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D678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8CF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0231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49 404,8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BE869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47 200,9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E1DE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7528E5" w:rsidRPr="0064296C" w14:paraId="50FD0B99" w14:textId="77777777" w:rsidTr="009A701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A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3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10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25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B8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0561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2A3C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25F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49 404,8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070A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47 200,9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49F3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7528E5" w:rsidRPr="0064296C" w14:paraId="00984708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C7C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AC9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85B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F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E5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DAB4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1AB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FF0E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66 920,5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F8D6D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61 074,0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777B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</w:tr>
      <w:tr w:rsidR="007528E5" w:rsidRPr="0064296C" w14:paraId="7CF0FC07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9D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1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201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E78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AD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8E08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9F7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B6C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6 920,5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F917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61 074,0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25FC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</w:tr>
      <w:tr w:rsidR="007528E5" w:rsidRPr="0064296C" w14:paraId="53E3BE41" w14:textId="77777777" w:rsidTr="009A7012">
        <w:trPr>
          <w:trHeight w:val="3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95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8F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0C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B5C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51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E593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1DBB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6C69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8C35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E17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</w:tr>
      <w:tr w:rsidR="007528E5" w:rsidRPr="0064296C" w14:paraId="63EF4BFB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8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2D5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E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E94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6D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ED41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A21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DAA9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D5841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891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</w:tr>
      <w:tr w:rsidR="007528E5" w:rsidRPr="0064296C" w14:paraId="7483C052" w14:textId="77777777" w:rsidTr="009A7012">
        <w:trPr>
          <w:trHeight w:val="2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1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46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0BF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33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0812000000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206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C0FC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6FE4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56BE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78E6F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163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C7BCF7D" w14:textId="77777777" w:rsidTr="009A7012">
        <w:trPr>
          <w:trHeight w:val="3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0EE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DE7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80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4B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08120S2180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E9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824A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1E66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0631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6759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5070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F2B8C5C" w14:textId="77777777" w:rsidTr="009A7012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EB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3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0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C8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08120S2180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7A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B2B8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2A5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B59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759,1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F5303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211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FA85BB4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870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F1A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D40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EEC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61D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D4FF2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0F01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6D7C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444 249,7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B1B79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432 980,1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C760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331E9A3C" w14:textId="77777777" w:rsidTr="009A7012">
        <w:trPr>
          <w:trHeight w:val="1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09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3EA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D63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13F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598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865B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1DC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25F7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D451B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0717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2881CC2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0C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ED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E1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807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34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88FF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7F60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6820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D7EAF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EC39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2CB82CB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1C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27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9A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737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93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60F6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91A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8B9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66916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531E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47FBD28C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E1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FC4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924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71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2F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46D9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DDB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78D5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25B2C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9096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4295F5C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C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0F5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EA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65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A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16C1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725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A5D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259E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D795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39698FCD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29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C80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89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EE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A4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D17B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317A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0260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441 852,9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CFE71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431 069,1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1EDB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380668B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81C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5D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D7D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9CA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CAA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DD77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FC5E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6ED7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440 959,2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6055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430 228,5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EB29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7B8572BA" w14:textId="77777777" w:rsidTr="009A7012">
        <w:trPr>
          <w:trHeight w:val="1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9CE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B5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7B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C51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F4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0CA0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333E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BEC9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3FCF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255 044,2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18E1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6ECB2DD2" w14:textId="77777777" w:rsidTr="009A7012">
        <w:trPr>
          <w:trHeight w:val="1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505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74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D9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583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0810721590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8C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C807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86D1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D86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107 092,3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3BE52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97 414,8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2F9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7528E5" w:rsidRPr="0064296C" w14:paraId="57D97A5C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D5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8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0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F91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0810721590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2E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7F46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829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5864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07 092,3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3D5D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97 414,8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741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7528E5" w:rsidRPr="0064296C" w14:paraId="464BEDDB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C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01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F28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24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802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9C49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6CB7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75C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27924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227E1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7D5673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8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1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B6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AC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EA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4EB1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AAB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F27A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1115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775A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F4A32E1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50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94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DC8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8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2F89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7A2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20D0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142 144,5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5B6B8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142 144,5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A43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AD5C75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A1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3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AA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9DB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2D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FC82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DE3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B1D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42 144,5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14B80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142 144,5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455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2E66162" w14:textId="77777777" w:rsidTr="009A7012">
        <w:trPr>
          <w:trHeight w:val="2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E1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97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86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5F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0810773140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72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783F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E35B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F233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26D33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2B8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FFC1AE" w14:textId="77777777" w:rsidTr="009A7012">
        <w:trPr>
          <w:trHeight w:val="2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B1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B2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81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738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0810773140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C7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801F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08C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516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542,1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DA159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A1E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8B03E86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1A8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C9F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A0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827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0810774590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D37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C4E7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AB57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19E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C8A2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BAD9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7A7FF9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0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02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C9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7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0810774590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7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188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DC5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A23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F0BF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B4B6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A4B9F82" w14:textId="77777777" w:rsidTr="009A7012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098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CA2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030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98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08107L3040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C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EDCF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FA52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FB68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DB93A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BF8F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07A27C06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0E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468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3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A8D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08107L3040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9D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3739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6A8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0A9A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5 992,7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38E1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C0AA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2A0DD1A7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985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46B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5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F3C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08107S2480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652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E2C3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21A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25FE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4EB1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ACB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7210F9DC" w14:textId="77777777" w:rsidTr="009A7012">
        <w:trPr>
          <w:trHeight w:val="4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B2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5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E7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54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08107S2480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C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099B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598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8DD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4CF2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B008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19DED09E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688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DE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5F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14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08107S2490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4B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E39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06CC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94D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8CFDB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EAFE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24FDAF58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EA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55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5C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B2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08107S2490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1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E83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BFD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014C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963,3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CB33B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D0B7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3069D859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80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8B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05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F6A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08107SТ100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C51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26AA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17E9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1B0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3597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3AF5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0997F649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95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F1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F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C3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08107SТ100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DFF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7737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5CF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68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3487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75A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42FB8DF3" w14:textId="77777777" w:rsidTr="009A7012">
        <w:trPr>
          <w:trHeight w:val="2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05E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E9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E3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C82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0811300000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48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CA93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4722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D28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3BB2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FA8C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17B476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761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85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0D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AA2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08113S2180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71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6409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811A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A341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5D634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727B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01B6A10" w14:textId="77777777" w:rsidTr="009A7012">
        <w:trPr>
          <w:trHeight w:val="3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0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77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40B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F36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08113S2180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0D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BCE0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D12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8DE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9C0EC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F870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5FF4D70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B7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462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1E3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C18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B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9E6D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9ED5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332F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155 135,8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D814F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155 135,8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80CC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A49F10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BA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A6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FB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3AD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081Ю457501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44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86D9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10B6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E53B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7D83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142 277,3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4E79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DF774E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E6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3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BE8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B3E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081Ю457501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D9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927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C101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116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142 277,3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B07F2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142 277,3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C03B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D1992C0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B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678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A20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DE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081Ю4А7500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67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55C2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C18F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646F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AD7B5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12 858,5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2DF3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3B897D2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6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7C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E1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C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081Ю4А7500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63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12E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8994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D29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12 858,5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8E9A4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12 858,5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26C1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4BAC2A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56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750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A9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98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F7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DB45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D5C0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F74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13 905,4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FEA0D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13 682,7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C858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40D7750E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A7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62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A7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8A5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081Ю653030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657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9BA9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7C7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FF1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4060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13 682,7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814E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21333E1D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735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1D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3B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25B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081Ю653030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73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DA60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839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D42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13 905,4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F9B9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13 682,7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B12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02A4C122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B09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89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09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86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976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8210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82F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7F56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2E082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C49B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42ACD25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EC2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90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29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4CF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CF4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7EDA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599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C8E9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460F3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38AB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3B6A55D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265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E6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1F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16C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01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473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591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BA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F0A5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A89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5E5604E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86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DA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9B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F46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68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33E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C79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6B0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9D1D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1CC4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40D2D900" w14:textId="77777777" w:rsidTr="009A7012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E6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75D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BD0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96E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0D7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C3C4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171A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1987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82D8A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F880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8A1D892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A80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B8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AB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B3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68B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CFD8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6285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495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C8E0E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9DF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4F2E972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1BE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B1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A0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D3B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191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A1D6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747F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D47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E42F0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BF5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547DBA09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A5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3AB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B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4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1B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EC0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18B3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711A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6C13F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7F4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22A0ED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CB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9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9F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578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56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5828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C7D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8E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290D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F4FB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4D697F79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FE8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ECE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C5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EF3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D3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3196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170E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4755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6E31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220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23D5154D" w14:textId="77777777" w:rsidTr="009A7012">
        <w:trPr>
          <w:trHeight w:val="10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22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43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1C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3F6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8D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D3D4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421D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3CBC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ECE5A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44F5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1FEC30DF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EA2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1F4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31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B7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6D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1EF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B297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1B3B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890B6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7AC5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5D5A38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A0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3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A3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D8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33C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06FE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1A8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C41E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98DFB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B03B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5C547C98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63D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DD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9AD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1D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8F6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6220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46E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FD0F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5051E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39B9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3C9044D0" w14:textId="77777777" w:rsidTr="009A7012">
        <w:trPr>
          <w:trHeight w:val="1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A86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2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DB6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E85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781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CFBB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0952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61F7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F27B4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FA16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474FE1A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A93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920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15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A6D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651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4C99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5B1F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8447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761E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27D5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6ADC387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A19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48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D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95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CD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A92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282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B3F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139F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8D69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08985AF9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10A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D8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B15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7D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62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2D01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722D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F281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B2638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13C7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373E6DB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47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A6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175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489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356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E9B3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47A6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94FF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6E4CC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4BDD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2398B6E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BC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62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89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55F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B26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40DA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F5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8439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C6581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F43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698CC1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9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1D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D4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D1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22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AA3C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8E8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392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5522A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E546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DDF456" w14:textId="77777777" w:rsidTr="009A7012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30B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D17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AA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F9A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49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2B13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5932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A0E0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796BB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51D3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7C3C9E58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53A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AB7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3D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54A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68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04A4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ED78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ECC9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5C0E2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6EE3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65440708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A04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65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8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99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CF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D42D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A4D4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3A3D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40488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BB8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7BED1FC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A2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59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DB4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74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A2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2CE8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A87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435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C7BB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879F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60ADD45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DB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DB1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51C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321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A0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E848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021A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7533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35 361,6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FF44A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33 469,8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8DFC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94,7</w:t>
            </w:r>
          </w:p>
        </w:tc>
      </w:tr>
      <w:tr w:rsidR="007528E5" w:rsidRPr="0064296C" w14:paraId="7E92DDE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CC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75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E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21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66D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A4DC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7898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350D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C1117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7AF0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5B64C4A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08B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E1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A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6E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92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1D21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5DF4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26FB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A5AF8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BB04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53D4E1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969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D5D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9DB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13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C385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D97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77F3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B95A6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DAB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8DDB6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DB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AC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4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37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4D8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81E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945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C066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DED34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BD1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612C60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D8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2B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6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EB3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B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D4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A42D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3C8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89CEA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AF4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F4B7BA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AE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F8A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6D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24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0A7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D01C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ABA0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FDDB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586A6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7A7F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7528E5" w:rsidRPr="0064296C" w14:paraId="61B951F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4F7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32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8A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630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CB5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творческих детей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DC33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70EA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A690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8AE54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B1BE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7528E5" w:rsidRPr="0064296C" w14:paraId="2D89D3E0" w14:textId="77777777" w:rsidTr="009A701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58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FC6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6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A69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174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B58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20D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E56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E99C3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B975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7528E5" w:rsidRPr="0064296C" w14:paraId="2B98B3B8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081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8B1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9DD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434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BBC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BED8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52AD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9542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AEDC5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81D4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E1954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5B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B7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A1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57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0620122000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8A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406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FB3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4E0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E359D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B4D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1288726" w14:textId="77777777" w:rsidTr="009A7012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0A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E9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B48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934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405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44E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9F4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BBAF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11 988,4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3FEC1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11 256,5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1B8B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327B4E10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6C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92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E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2D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0620123590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E1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B65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FF78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8D52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1 988,4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E63F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11 256,5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AF81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514BA23F" w14:textId="77777777" w:rsidTr="009A7012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83E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7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F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5FC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A9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933C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471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0C63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22 804,0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30764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21 649,2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592B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51C6D317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44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860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39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20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45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8FBC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F3D7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689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22 709,8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B76A9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21 557,1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05585CBD" w14:textId="77777777" w:rsidTr="009A7012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E85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C9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6EF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9E2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FC0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1ECD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8A8B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E14F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26BA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12 802,1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221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7528E5" w:rsidRPr="0064296C" w14:paraId="4E3AE370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7CD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87E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27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B4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E00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2B3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AF3D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8CF2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1FDB6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15FF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53869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A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64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FB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F1A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1E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294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A19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C9D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614A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1DC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09D7B57" w14:textId="77777777" w:rsidTr="009A7012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16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BD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CB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AA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3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4E2D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F0BE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76B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12 630,4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E4AE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E108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</w:tr>
      <w:tr w:rsidR="007528E5" w:rsidRPr="0064296C" w14:paraId="57E66317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80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B0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B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662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9E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A387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50F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1E0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12 630,4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E221A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1D5D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</w:tr>
      <w:tr w:rsidR="007528E5" w:rsidRPr="0064296C" w14:paraId="5E2D942C" w14:textId="77777777" w:rsidTr="009A7012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41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A7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A43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D5E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08205S4090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BA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390E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B33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F34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14148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476C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363E0CE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3A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88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79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DE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08205S4090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D4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9A2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7ED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9ECE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02D65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6129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FFD32A1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104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850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1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C84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0820700000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5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E93A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2EFF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DAEF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2D8BC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9040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2A5828F3" w14:textId="77777777" w:rsidTr="009A7012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E0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9E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8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98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0820723570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479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C09C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01CE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2B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8 965,7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AE8AB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C77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081D940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A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E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EE4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54B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0820723570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B7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383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394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6B22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8 916,3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8E30B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03B3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7DA91E3D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07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A2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96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5AB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0820723570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DC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65E2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5BA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083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B131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B7D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8B6FC9A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3E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32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0B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B4F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A7E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6B8F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274C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6039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941B2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2B7E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90370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836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D52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2B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BE8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9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32E0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8A0D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F7F6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F81CD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820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00B0A08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36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91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B88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11E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BE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5BA4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9302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A397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5C560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C969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993299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BE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2B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A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0F3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AC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08B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6E7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2EC4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8F597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8768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7A82AD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11F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15D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B2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947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B41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75AF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944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8475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94C3B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4526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0C4C259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FC5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9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09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935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C2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D194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EE0A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E35A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DE5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3973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71CF0A66" w14:textId="77777777" w:rsidTr="009A7012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62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4B3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EE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27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0840425170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0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777B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7C2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40DB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6FE93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332C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1B514B3F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E7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1A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2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C40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0840425170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DC2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364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047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37BD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E3D6E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935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71AF357E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0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5D3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EB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CE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B7F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E929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9869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E08E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C7836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883A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DFC532D" w14:textId="77777777" w:rsidTr="009A7012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9D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F25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FE5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BA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FF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0E33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A42B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E897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7BDD3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34C8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2714139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C7A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77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D73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DE9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55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790A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314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0EB8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F8F4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5783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D82DA6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1BD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1C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F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A8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0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DEFC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465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99E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4F0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B90E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0DBFBDB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EF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9CF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B5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ACB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31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7B10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04E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01EE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5E71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54BD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75,7</w:t>
            </w:r>
          </w:p>
        </w:tc>
      </w:tr>
      <w:tr w:rsidR="007528E5" w:rsidRPr="0064296C" w14:paraId="4B64886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DE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57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7E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1F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A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1ACA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8731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4ABC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3DAF8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3B28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4FF00DD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F3C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F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C2C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35A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70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63C6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2F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6F5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D38BB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3B1F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2C1D3F0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4C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51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577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6C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45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7650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C55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6B5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5E6BD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B858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5D324F28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3DA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D8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FB4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4F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62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F9BE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DF14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DCEE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47C19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6 914,8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AD53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92,2</w:t>
            </w:r>
          </w:p>
        </w:tc>
      </w:tr>
      <w:tr w:rsidR="007528E5" w:rsidRPr="0064296C" w14:paraId="245CE8F9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A9D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788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770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8ED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215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06F1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22AC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F1BC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BAAB0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08C8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97,3</w:t>
            </w:r>
          </w:p>
        </w:tc>
      </w:tr>
      <w:tr w:rsidR="007528E5" w:rsidRPr="0064296C" w14:paraId="57E3FFE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539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FC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B8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22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5C9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90E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0C06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27B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9514E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FFE8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97,3</w:t>
            </w:r>
          </w:p>
        </w:tc>
      </w:tr>
      <w:tr w:rsidR="007528E5" w:rsidRPr="0064296C" w14:paraId="41921D42" w14:textId="77777777" w:rsidTr="009A7012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BEC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B0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3B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1D3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C7D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A4CC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1574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DE2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7CFBA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DD5D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1167686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39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A8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A7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C20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0840125170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256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400F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5A77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699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DBA97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06D2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368E214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E4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6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D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D7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0840125170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88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0285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94B1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324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CAC70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1921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62E87681" w14:textId="77777777" w:rsidTr="009A7012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292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1D5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CB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92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B51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EF9D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46A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B1B5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14B94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4255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1207AB3B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A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4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93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AC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0840325170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9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B9DE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4829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31A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B8D23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55F5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5460A65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BE7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BD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4FD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6CB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0840325170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8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211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6129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515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055A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9C3F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51E29363" w14:textId="77777777" w:rsidTr="009A7012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15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AA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D0C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4B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0840500000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B4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фестивалей и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E887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50E6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5B81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C4392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23FB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7528E5" w:rsidRPr="0064296C" w14:paraId="0944F64C" w14:textId="77777777" w:rsidTr="009A7012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3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9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47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F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0840525170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762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CBC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C3C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6BF9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91CE4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3C8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7528E5" w:rsidRPr="0064296C" w14:paraId="6D32008F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E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E9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CE1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04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0840525170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3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C140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9CAB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2E9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4F3BB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27B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7528E5" w:rsidRPr="0064296C" w14:paraId="7495ABBC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4CE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595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0C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A3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5F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C3FE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BE24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661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6 074,9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2DE90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5 528,6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0CB5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7528E5" w:rsidRPr="0064296C" w14:paraId="2A970A0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310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8CF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10B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F14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95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"Молодежь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5474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F70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0ED5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6 031,4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9EBB3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5 503,4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0E9D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7528E5" w:rsidRPr="0064296C" w14:paraId="699BDFD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E1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F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CA6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387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0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A719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4B2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180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2D9F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644D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7528E5" w:rsidRPr="0064296C" w14:paraId="280AAD1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39D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0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8F7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5CF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1410125200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5BA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3B25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CCFA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707A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AE08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27D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7528E5" w:rsidRPr="0064296C" w14:paraId="0034C264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D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31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F7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2B3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1410125200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E54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B97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95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81B6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F0A6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0777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7528E5" w:rsidRPr="0064296C" w14:paraId="5D9C6CC2" w14:textId="77777777" w:rsidTr="009A7012">
        <w:trPr>
          <w:trHeight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310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9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97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846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E69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1146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98BF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A629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B45E5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5 483,9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33D1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7528E5" w:rsidRPr="0064296C" w14:paraId="5452B15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258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21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B3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B5A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F2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4187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B028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C5CC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4FAAB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5DED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8C60B91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BF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D8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1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D0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F85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671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FEA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3F59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B2635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B1D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F22248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691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9D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B5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A6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1410222900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E9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7892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5D8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7B0C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5 402,0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D4D90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4 893,9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666C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90,6</w:t>
            </w:r>
          </w:p>
        </w:tc>
      </w:tr>
      <w:tr w:rsidR="007528E5" w:rsidRPr="0064296C" w14:paraId="780B437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8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F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51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A5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5D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B2EF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64F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5F60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FB88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D58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6DB0B083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F5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D4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0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D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D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F5D5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5B6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A2F0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4 802,0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3A8EA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0AE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7528E5" w:rsidRPr="0064296C" w14:paraId="0E449472" w14:textId="77777777" w:rsidTr="009A7012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89C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84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A1F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26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FDF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0AF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0E48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C814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98B0B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095E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7528E5" w:rsidRPr="0064296C" w14:paraId="5C23E61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89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1DE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07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F38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B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9DA0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D840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EB95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90C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9F40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7528E5" w:rsidRPr="0064296C" w14:paraId="02BFC5D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4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D7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7B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2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1420124010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F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E8E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18F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4349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42BC6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3A2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7528E5" w:rsidRPr="0064296C" w14:paraId="51AE3E27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2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EA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2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612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1420124010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3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BB13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B6A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BD9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C0D1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2889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70BE795C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34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7C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25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D9E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1420124010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74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7BB5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B19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BF74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2997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186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09E5426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B2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46E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EC5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E3A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E4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A3540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9B69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664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41 876,0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F62D86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41 130,4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D39F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7C15C0DD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07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47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EF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91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384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3D33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B7DA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0A69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52F15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1DA0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C82B64D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D05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EBA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86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98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DD6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A042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DFB1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5D6A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689AD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8D93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286F96C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8A3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CBB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F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5B7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12B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491F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1171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E823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D6B48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76C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1E0B0C9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7F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921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03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312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D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99D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1E65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E150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4AB3B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C85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</w:tr>
      <w:tr w:rsidR="007528E5" w:rsidRPr="0064296C" w14:paraId="7975E481" w14:textId="77777777" w:rsidTr="009A701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34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A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C0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A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0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C04E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5B09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48F6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8E80F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66B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</w:tr>
      <w:tr w:rsidR="007528E5" w:rsidRPr="0064296C" w14:paraId="18BCB164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22B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EDF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F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83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01201S2250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A9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1ED6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E939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0E0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4CBC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7 468,8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735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CEF8D06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F8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03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CA8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30A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01201S2250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26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82AC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D90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B027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468,8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0A246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7 468,8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32F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5EB7603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D5F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3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DF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1C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E6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2DA6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2217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A05C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34 178,0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4D7F3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1515A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97,8</w:t>
            </w:r>
          </w:p>
        </w:tc>
      </w:tr>
      <w:tr w:rsidR="007528E5" w:rsidRPr="0064296C" w14:paraId="1EBD927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79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884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F4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F48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4A5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FA68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4739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34CE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6B47F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B3973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2830891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05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B2C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A9C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D17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B3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CA7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82D8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82E1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FC5D0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AA6D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567C289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D7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E62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196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AE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0810424010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E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12E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C6F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0AB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A4891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D0DE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3B2DD0B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8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D8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1E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039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0810424010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9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1BA5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660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9CC8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59483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43DA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0E2F130F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B3E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4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17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AE2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1F4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4A0D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C0F5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6049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8A788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EE0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4977CFA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E55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171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80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440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0810624010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74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F7B3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5F7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2DD2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3B3BB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DDA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1A7FE6B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1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E8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9D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B0E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0810624010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00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5E20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C2F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389F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2092D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DE7F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0A9F9DB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F7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D48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E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3E7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8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034E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A600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2CBC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2 230,9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0065F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472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</w:tr>
      <w:tr w:rsidR="007528E5" w:rsidRPr="0064296C" w14:paraId="01745413" w14:textId="77777777" w:rsidTr="009A7012">
        <w:trPr>
          <w:trHeight w:val="2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190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7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C1A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9B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59C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A3E9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0831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11D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1E3C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F6F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1278B62A" w14:textId="77777777" w:rsidTr="009A7012">
        <w:trPr>
          <w:trHeight w:val="2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130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C66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8BA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8E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081Ю650500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F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FD97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5BE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7CCA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3B8B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2941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1F6AEA1C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216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61F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8DB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7D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081Ю651790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1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9D34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A202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16E0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1 605,9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C81E4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1 605,9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3E41B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50DFD9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00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B1C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3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159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081Ю651790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4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69C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C3B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045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1 605,9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7D54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1 605,9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7C79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64B97CD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42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B7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ED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EEC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E92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AEC8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1112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90D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BC4E8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CADF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4FFC29F5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8B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2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9E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E0F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3C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41D0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98B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D5D6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C5E73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3901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2171FBE9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87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34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18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A7A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0820325200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C25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6ED4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AB7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9437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DA42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EBB3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13D1AA55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0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091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D3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2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0820325200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EA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6D2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46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1E2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1F5FB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923D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021EC165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38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3F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9A5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302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256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9D29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578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A8EC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63BBF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DAB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074DB127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B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C9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282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212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51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2443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0B5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9353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AFD6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85F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28E5" w:rsidRPr="0064296C" w14:paraId="78CE2DD4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D05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F1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D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985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E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9AF2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0EF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5E3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A498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06C7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28E5" w:rsidRPr="0064296C" w14:paraId="58879530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F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F4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E7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60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FA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13D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421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D58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9324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E797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28E5" w:rsidRPr="0064296C" w14:paraId="7F260F53" w14:textId="77777777" w:rsidTr="009A70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38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BD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AC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C0D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1A9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91F0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8E36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9C5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83331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B55C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2C653DD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DC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F8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8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FA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F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154C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F379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4135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45C92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2453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022A8BE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67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A8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5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B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34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6035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BA5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4B15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E356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3AF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B5463AF" w14:textId="77777777" w:rsidTr="009A7012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1F7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28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87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04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AF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745B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AC43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55A8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3FA97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516B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24DADC0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32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7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615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E76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0830622590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E3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1053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0FEA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6C6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4AC76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1CE0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095F325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C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81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7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9A6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0830622590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C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2C4F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C3A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4DFA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394,0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0501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3B0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470146A6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E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061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54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5D9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96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FB29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32CB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724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E5C8A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05CB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393D5B17" w14:textId="77777777" w:rsidTr="009A7012">
        <w:trPr>
          <w:trHeight w:val="1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1F4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B4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3D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F47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92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5DE3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9C1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0E5C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BB135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22F4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1AEE9BEA" w14:textId="77777777" w:rsidTr="009A7012">
        <w:trPr>
          <w:trHeight w:val="2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4B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5A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22A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F0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0840773320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58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64FB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DAD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3D9A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41194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3BB8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026B83F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0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7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8A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F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0840773320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E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A02B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6CA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2F9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7ADE6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37A6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3A2C09A0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7CD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2E9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D8E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5E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AE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D12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3855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F13D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29 793,9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69635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29 251,6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4F5F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685774C6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84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8A3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44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D33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61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82D8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7C5E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0D0D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6 134,6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D7B2D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50F4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93,7</w:t>
            </w:r>
          </w:p>
        </w:tc>
      </w:tr>
      <w:tr w:rsidR="007528E5" w:rsidRPr="0064296C" w14:paraId="1E61723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E4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8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9F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C0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AE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A68D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436A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2646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72062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3 500,5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1E3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97,2</w:t>
            </w:r>
          </w:p>
        </w:tc>
      </w:tr>
      <w:tr w:rsidR="007528E5" w:rsidRPr="0064296C" w14:paraId="0C279654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F4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0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C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0C3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FC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9369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093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C02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522,4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77A5D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3 420,8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302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97,1</w:t>
            </w:r>
          </w:p>
        </w:tc>
      </w:tr>
      <w:tr w:rsidR="007528E5" w:rsidRPr="0064296C" w14:paraId="72462B7A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D9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4E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8B4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3D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0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FD6E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394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0BAF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707F0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6E4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237E34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CE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9C9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45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F1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B7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F695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8FD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0815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CE05C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1493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92E0AC7" w14:textId="77777777" w:rsidTr="009A7012">
        <w:trPr>
          <w:trHeight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70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E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BDB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9F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EB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730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EA5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D82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43CE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15C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9E0D3AE" w14:textId="77777777" w:rsidTr="009A701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66A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35B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1D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C49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0850173010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E01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0B90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77BD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5C9D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9CC01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2897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765F79CA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3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5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C9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1A6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5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B05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1EA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E06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021,9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D3C5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B6C8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72,3</w:t>
            </w:r>
          </w:p>
        </w:tc>
      </w:tr>
      <w:tr w:rsidR="007528E5" w:rsidRPr="0064296C" w14:paraId="12E81940" w14:textId="77777777" w:rsidTr="009A7012">
        <w:trPr>
          <w:trHeight w:val="5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39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C0A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6E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9CA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812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562A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65D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F70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AF1E9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5D2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42036ABD" w14:textId="77777777" w:rsidTr="009A7012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B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1C6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F8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8D5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0850173950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B53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8054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00F0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E227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2DFB2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9475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792E53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81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25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01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BE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46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EF58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E26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8742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371,1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0C48E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62FE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D19A331" w14:textId="77777777" w:rsidTr="009A7012">
        <w:trPr>
          <w:trHeight w:val="1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0B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B0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6C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B9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B5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2C6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100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B492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82C71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CC0B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646B49B" w14:textId="77777777" w:rsidTr="009A7012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549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F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EF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07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1B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D39E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356D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8577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23 659,3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B061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A2BD5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99,3</w:t>
            </w:r>
          </w:p>
        </w:tc>
      </w:tr>
      <w:tr w:rsidR="007528E5" w:rsidRPr="0064296C" w14:paraId="77699C9E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D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1C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F69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A36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2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C025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3C7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86E7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332AF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42E1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99,3</w:t>
            </w:r>
          </w:p>
        </w:tc>
      </w:tr>
      <w:tr w:rsidR="007528E5" w:rsidRPr="0064296C" w14:paraId="371971F2" w14:textId="77777777" w:rsidTr="009A7012">
        <w:trPr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5F4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0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E85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84E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AB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B4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436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C23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2 471,1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F4F3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22 329,3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B1E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74A3C6D0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1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A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73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35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0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CFAE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3518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AA1E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72AF5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D063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178757B1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16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C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80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3C9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22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F22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480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616C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41D9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F1EA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ABE614A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DA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9E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0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6A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8B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6E6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6A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1173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D52EF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78F3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37,5</w:t>
            </w:r>
          </w:p>
        </w:tc>
      </w:tr>
      <w:tr w:rsidR="007528E5" w:rsidRPr="0064296C" w14:paraId="6640FA2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16B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6B9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BB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9F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CB8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3C8D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DC9C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2F57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4FC11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EF6D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9D68A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D9F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44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816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D1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826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973E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12D4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1EE8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57A72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53AC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23B04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49C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3E9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F9A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A9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80C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045E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6B9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897F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6A6E0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B6B6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A2427F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8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E3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EE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0E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90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6693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FC01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9336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A5083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85F0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D3245C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C96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79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14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254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B829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DCC8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CCD8F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6B15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135 894,7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7EB1B2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114 611,5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3D80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84,3</w:t>
            </w:r>
          </w:p>
        </w:tc>
      </w:tr>
      <w:tr w:rsidR="007528E5" w:rsidRPr="0064296C" w14:paraId="28DBC859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AB9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F14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C2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2DD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891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1DD60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67C6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1F3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81 543,7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895A1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77 996,9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2F70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95,7</w:t>
            </w:r>
          </w:p>
        </w:tc>
      </w:tr>
      <w:tr w:rsidR="007528E5" w:rsidRPr="0064296C" w14:paraId="5E50797E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B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B3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DBF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F59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3C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5BB2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8E87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AB9E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5BA8B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654D3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A822500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C54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A5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4AF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EB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BBA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F2E4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FBC4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7B3A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3329A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13F9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858E2C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F5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CCF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B4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F03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A8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A686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4EFA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A62D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1D7F2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4FBB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9834525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96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221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9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6E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4E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FEF2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5DD9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3D0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5B65B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97F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061D1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72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A0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4E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711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9E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3873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84DB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A001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61EB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8B28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99E97D3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F3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36E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54E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920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29A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7CE7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A84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CD86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B7BA9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F244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3513DFE" w14:textId="77777777" w:rsidTr="009A7012">
        <w:trPr>
          <w:trHeight w:val="8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34B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6F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F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89B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5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75E1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210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F495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6DA7C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9A1C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2349E9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1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54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67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DE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B4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E27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F2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421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20EA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11D7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D6706FB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2B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97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633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846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75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38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F23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E0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17F5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6CD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9A97F9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AF4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72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379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107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B42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F1B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DAF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D1B5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80 642,9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DF979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77 261,1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6C5A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</w:tr>
      <w:tr w:rsidR="007528E5" w:rsidRPr="0064296C" w14:paraId="4189C6C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1D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1C1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A9E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83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780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6DF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6FF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2459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80 642,9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23DB7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77 261,1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72D8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</w:tr>
      <w:tr w:rsidR="007528E5" w:rsidRPr="0064296C" w14:paraId="08741D6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93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50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B6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318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AD3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DCDD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3C7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E53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2C35D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B32A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7528E5" w:rsidRPr="0064296C" w14:paraId="2C643DF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74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67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78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DDA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0610125220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0F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8A5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77F1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3482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54063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F441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7528E5" w:rsidRPr="0064296C" w14:paraId="08F3EE5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5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74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3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CD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0610125220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364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70C4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EA2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B0D7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D11C3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3955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7528E5" w:rsidRPr="0064296C" w14:paraId="207AB434" w14:textId="77777777" w:rsidTr="009A7012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3B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CA3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1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40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5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4DA0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D56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0AE9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79 486,5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B64B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76 326,8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FBCC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370EE09C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FD6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B32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01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0A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A3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5E74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57B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39A5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057E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5043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D5FCD7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90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6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B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3D6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1B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1B4A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B7A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2DD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A6CF4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AC04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EB5F33D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49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9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44D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E63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68C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0845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2ABF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B135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49 480,0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90F14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47 584,7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5FFD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96,2</w:t>
            </w:r>
          </w:p>
        </w:tc>
      </w:tr>
      <w:tr w:rsidR="007528E5" w:rsidRPr="0064296C" w14:paraId="1E56C50A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4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689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71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018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C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D92C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3AA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D76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49 480,0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18BC3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47 584,7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9F5C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96,2</w:t>
            </w:r>
          </w:p>
        </w:tc>
      </w:tr>
      <w:tr w:rsidR="007528E5" w:rsidRPr="0064296C" w14:paraId="12256FC1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D0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01F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A6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F96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0610241590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3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E3A8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8F7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555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7 495,4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20AA2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7 103,2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C221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94,8</w:t>
            </w:r>
          </w:p>
        </w:tc>
      </w:tr>
      <w:tr w:rsidR="007528E5" w:rsidRPr="0064296C" w14:paraId="3ADC1154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1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A2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C0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A1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0610241590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939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5029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248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D05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7 495,4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382B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7 103,2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C3DC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94,8</w:t>
            </w:r>
          </w:p>
        </w:tc>
      </w:tr>
      <w:tr w:rsidR="007528E5" w:rsidRPr="0064296C" w14:paraId="1D81D32A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A95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69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76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6D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0610242590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FE0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D5E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6E72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E3B0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21 839,3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9A508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1449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51F7DEE2" w14:textId="77777777" w:rsidTr="009A7012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B87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8EA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E2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AAF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0610242590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93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C8A6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671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0491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21 839,3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F097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C5F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63787720" w14:textId="77777777" w:rsidTr="009A7012">
        <w:trPr>
          <w:trHeight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66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9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25F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1FD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59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AEBB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255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73B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87D49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4D41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0CC54B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6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E0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14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51F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6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8838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BB1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68B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95C5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72B1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CF8FC64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28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8CA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C6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39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06102L5190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9E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69F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F88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464D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6D018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0F3E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D0EFB2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9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94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7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E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06102L5190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3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AEC2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3893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4AB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F5F12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130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CC1162" w14:textId="77777777" w:rsidTr="009A7012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2F3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AE4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22E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D67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E90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D876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F810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6063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D964E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1454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E8244D" w14:textId="77777777" w:rsidTr="009A7012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ACD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EF4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69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F9D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08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363A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756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F76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32439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71C5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DD65BE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9C3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9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15E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BF1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FD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C7C7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FC99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61A1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54F6C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CBA5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B44F67C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5A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45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468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9C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53C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6FB7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AC5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CFB3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7F43B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523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67B29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DDD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94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D4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BB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5A9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23F8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1FF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3459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B152D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33F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05E1BBF" w14:textId="77777777" w:rsidTr="009A7012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3C5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FB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69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37C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8F1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304B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85DE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86CE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A75E1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0A53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3D18E0D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4B3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A59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00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CD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2C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EDEF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C3C1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051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1208D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8FC0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5436E90C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6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6E2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9DD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7F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F5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B781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9DC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F6B9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DEFB7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0B6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43E67773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56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21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5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B3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5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0CCA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6E8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1355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87F3B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E8F2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5DADBA72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5E0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17E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896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32D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2A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8B7C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05A9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F226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A785F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AFF3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F87200B" w14:textId="77777777" w:rsidTr="009A7012">
        <w:trPr>
          <w:trHeight w:val="1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7C9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344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0B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1D5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2C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D8FD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53E3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CCE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8081B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E441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8A85D5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F8E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69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2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216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E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E18A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504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86B5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19D60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5591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A3F11C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A8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A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1E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E1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A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D29F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FF6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D533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3E57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CE4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6167999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935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39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778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14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7F1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6F3E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75DC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6517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14E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41F0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67044B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D5A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86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F6F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445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8A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9E61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DA2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DC8E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51F28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21B5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CA2582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4B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CD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BD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C4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E14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185C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648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410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562C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82A0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31E0BB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3C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7C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B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69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D67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48BF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B21B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8EA7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374B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55F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DE8A01C" w14:textId="77777777" w:rsidTr="009A7012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F0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88E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4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E25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AEC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997F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7440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AB3D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210D8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0BB2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E1C57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1D0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5A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981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D57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5F9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22AF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8531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7E30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7D8FA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D137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4C9A6ED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D6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7A4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EF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E8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33C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6CB3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FAA9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F5A7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2F30C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EDAB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93796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A3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B71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ED3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F5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F8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D8B3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340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CA32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5C7A3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988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64A1C9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EB7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10B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BC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C19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0DE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8272A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364B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B1D3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7BA57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67BD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18920A41" w14:textId="77777777" w:rsidTr="009A7012">
        <w:trPr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76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52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85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68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EF9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77CD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DAC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F894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F1647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831F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10FC4C1C" w14:textId="77777777" w:rsidTr="009A7012">
        <w:trPr>
          <w:trHeight w:val="7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F9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79E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B36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A01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D5B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FE42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FB75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9F11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F26FF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F5A6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54E7B76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9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DD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BEA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BCB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092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4185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FFD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208D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1AE8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2 138,1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F8E6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</w:tr>
      <w:tr w:rsidR="007528E5" w:rsidRPr="0064296C" w14:paraId="1B9334F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38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E84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00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3D2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E2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7F34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D9F2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E536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52B33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2 108,1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332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3CB4024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2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9E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00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8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0BF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3DD6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13D4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9124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 xml:space="preserve"> 078,9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00CA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1 973,7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360F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69D1B258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74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C1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8C0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13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2B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8A8F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6071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B83A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A781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19D7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506BDABC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FF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8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F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377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AD7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DC67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4607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63B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85EC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C6D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55EAE8E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32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1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45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CD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E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18D6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E8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B19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64B3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AE5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8348D94" w14:textId="77777777" w:rsidTr="009A7012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698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30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A3D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53B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712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207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C0A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F33E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52 107,6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069FF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34 476,5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3ED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66,2</w:t>
            </w:r>
          </w:p>
        </w:tc>
      </w:tr>
      <w:tr w:rsidR="007528E5" w:rsidRPr="0064296C" w14:paraId="0D94CBEA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54C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89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FA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DD5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783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CBA1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CD1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7B22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52 107,6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2B2B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34 476,5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A44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66,2</w:t>
            </w:r>
          </w:p>
        </w:tc>
      </w:tr>
      <w:tr w:rsidR="007528E5" w:rsidRPr="0064296C" w14:paraId="3EC31EB8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78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10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4F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FD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0630246590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5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1C5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E68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E5F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51 756,0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3422B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34 129,2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4FB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65,9</w:t>
            </w:r>
          </w:p>
        </w:tc>
      </w:tr>
      <w:tr w:rsidR="007528E5" w:rsidRPr="0064296C" w14:paraId="34CC8B5E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AE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E2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A6A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FBE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BA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DD6B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43B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8767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E6E5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CEA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</w:tr>
      <w:tr w:rsidR="007528E5" w:rsidRPr="0064296C" w14:paraId="3ABE17F3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AC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948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C0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77C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09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EF07D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CC54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7F9EC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30 105,8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DBAC2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19 980,7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715DA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66,4</w:t>
            </w:r>
          </w:p>
        </w:tc>
      </w:tr>
      <w:tr w:rsidR="007528E5" w:rsidRPr="0064296C" w14:paraId="0CF3B602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914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4B7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BA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1AC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A4E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BF21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3159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861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4515B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E126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778DBA6C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8F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6FF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81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F8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DC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E5E1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C004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47E6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F2667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2121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3C6B6AFA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3E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31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4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97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E5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CE99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AB14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FE60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F98B3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DA40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6CAFDCDE" w14:textId="77777777" w:rsidTr="009A7012">
        <w:trPr>
          <w:trHeight w:val="1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42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C7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FE8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4B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1311000000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F0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DF1F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99C9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8A48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4D4CF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EDC8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49AEFB67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34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674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ED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B2A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1311029980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B1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9E1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337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AEE3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91594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B7D9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5B39F5B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2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D7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3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558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1311029980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FA6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54F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8AB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DC9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2A6A0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2E2F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10CCA0D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90F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1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C6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22A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D6A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BD16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C7B1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AD6B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FB9DD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2406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9AC7D6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BD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F2D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4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40F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75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4BEF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E5D8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6B11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34061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B42B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C3A54F8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2B7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6F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31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569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E9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EA4A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0A6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2816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4A38F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7FD3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E3E9128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8E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7EB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F7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BE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1E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5300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01D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BE1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5F30B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C01D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F50A82E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8A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6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1E2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0C0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7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5B4D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748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C64B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4FFC1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61E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90B518D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2F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E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09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53E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F0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77D2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A4A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662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19F9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D46A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A55EA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78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BC1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79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871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73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4497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44FA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15EB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17 881,4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3B552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3F1F6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44,1</w:t>
            </w:r>
          </w:p>
        </w:tc>
      </w:tr>
      <w:tr w:rsidR="007528E5" w:rsidRPr="0064296C" w14:paraId="3A6E0B2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68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E3D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01F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868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C7C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1BB2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552B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2C2B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23F17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2608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147F222B" w14:textId="77777777" w:rsidTr="009A7012">
        <w:trPr>
          <w:trHeight w:val="7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D5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85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A03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5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215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AEA1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2F04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9E7E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D193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6448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0CB57F19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978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9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A4D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613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3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2EA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74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F866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A36D3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29ED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4E35164" w14:textId="77777777" w:rsidTr="009A7012">
        <w:trPr>
          <w:trHeight w:val="1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8A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3E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EB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312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03101А4970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7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D7D5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DFC3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0ED9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B7BB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040D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050968D1" w14:textId="77777777" w:rsidTr="009A7012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3D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44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2F0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03D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03101А4970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A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3982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7B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3C5A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F1CC7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CD6C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CE40D8F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D47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D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F7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29A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C7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0CAD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3524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77D0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17 642,9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74413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7 659,4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6ECB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43,4</w:t>
            </w:r>
          </w:p>
        </w:tc>
      </w:tr>
      <w:tr w:rsidR="007528E5" w:rsidRPr="0064296C" w14:paraId="116C9EA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02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4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59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32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46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4D3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39F0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7BE6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707BD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BBBB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0A62F52E" w14:textId="77777777" w:rsidTr="009A701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C0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22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4E7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19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0810800000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F5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866A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676C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7519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80CDA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ED01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4B384ADC" w14:textId="77777777" w:rsidTr="009A7012">
        <w:trPr>
          <w:trHeight w:val="41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6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931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8D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E6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0810873110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9B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F6CC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D1F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CD1C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99A83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76B3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1C4C19E3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0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6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1C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8E4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0810873110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DF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1205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2DF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77E8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DD821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49B0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</w:tr>
      <w:tr w:rsidR="007528E5" w:rsidRPr="0064296C" w14:paraId="3CF573E4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D1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02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DC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15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0810873110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4D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4D00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D35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86E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8B60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1 726,3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C3C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0A364A2E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F7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CA3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CD8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84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A1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26A8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E23D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11A8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A2EAB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3EB4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6F7A59FA" w14:textId="77777777" w:rsidTr="009A7012">
        <w:trPr>
          <w:trHeight w:val="1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877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1E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233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26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83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495E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6D25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0729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6968B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32E7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157E466A" w14:textId="77777777" w:rsidTr="009A7012">
        <w:trPr>
          <w:trHeight w:val="1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85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FA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A6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61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08303Д0820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B0E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21EE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7931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22AF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3781F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12BE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70F2408A" w14:textId="77777777" w:rsidTr="009A7012">
        <w:trPr>
          <w:trHeight w:val="1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0F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B7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7E5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FFC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08303Д0820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B7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8436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F84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A8BB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5F09A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236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4D2EFF80" w14:textId="77777777" w:rsidTr="009A7012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DF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851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7E5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343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CA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0AEC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D3C3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CE25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E469A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5955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467856F6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A3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7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47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476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8A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78D2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023D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B817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278F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7613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4D83E29C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041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CA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84B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C5F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3C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1E59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228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7E53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F1F4E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E28E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0C2A82F5" w14:textId="77777777" w:rsidTr="009A7012">
        <w:trPr>
          <w:trHeight w:val="17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597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E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EB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78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1010126100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9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6A6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2231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987F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201A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6EF6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05DF748D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A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0A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3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F9D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1010126100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B2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6F19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E944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C507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F9022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4B99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1A99BB1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F14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29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53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EB0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146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4A6E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4BC4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78BA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45E87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4637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A26E2C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D4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70C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C79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C9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24C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EDB1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87B7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56A3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08554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BB54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D40401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32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9A8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10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06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9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B184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FFCD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4A1A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2A1E5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AE2E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D4E774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843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FC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AC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07B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8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E8B9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ED8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FF2F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7956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5067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AAAA8D6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5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846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44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4CD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7770329800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1F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9C4B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BA3F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D7F7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9FB82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83AF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1D0BCD8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FF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7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3A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76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7770329800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3F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35B9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CA5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34E0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45A9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DD13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15CDF11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805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433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D5B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E6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85B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E7BF9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6C5A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9EC2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33 281,1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65E63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CC4F7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70154FB4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6E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583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7AC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5E5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0A0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82B0C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870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0FC86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847DA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5CC8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0E702BF4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B0B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DE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C80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95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AE6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4CAF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BCFC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FFCC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A0800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C9FE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5D45921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5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673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6E1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C4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A9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A4B3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58DE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26EF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192BC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B1C7A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3BA5016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1AD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F44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8A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9F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F4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F7B7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078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21C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48A3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B659E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EEE6FC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227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72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B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F65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0210125270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864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8739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7F5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4859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D633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CE9B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376066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6F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4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45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23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0210125270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F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AE4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F01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A32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26CC3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4809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E2DDA25" w14:textId="77777777" w:rsidTr="009A7012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BC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3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10B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D5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893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83BB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80C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486C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32 129,5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F3518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32 126,7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B0AE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05D14E5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86F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D3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50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18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6A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27AE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6B9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6D1C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8BA42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632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E1EC48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5B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58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28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C3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5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AFA4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FF8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281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95720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39E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3FF6B1A" w14:textId="77777777" w:rsidTr="009A7012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37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B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77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E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2D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C122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1326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7FAF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93327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02DDA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CFAED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86D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0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1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4B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4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E4CD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7DD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7437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03F1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8F5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C25CE81" w14:textId="77777777" w:rsidTr="009A7012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2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D5A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723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55D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0210287590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2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2B6F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0ED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0B34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27 602,9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EAC61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27 600,1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F5B7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6B131AC9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3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0D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2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76D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0210287590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BE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D185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BE5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0D71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9 651,4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291D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9 648,5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5FF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610A6555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D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0B6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DE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348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0210287590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4A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F5A4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87E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389D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7 951,5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0B42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17 951,6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9338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0586996B" w14:textId="77777777" w:rsidTr="009A7012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5C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AA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36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0B9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02102S2600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F9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B70D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5F5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4E09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4991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BF44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AA6E43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40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91D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3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D2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02102S2600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EC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658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4E7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1AED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9DE3F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E93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41A713" w14:textId="77777777" w:rsidTr="009A7012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97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F78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6B4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707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C2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01AB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D1BA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A61E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49E5E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4CD3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004088" w14:textId="77777777" w:rsidTr="009A7012">
        <w:trPr>
          <w:trHeight w:val="10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5F0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617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1A1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0E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9B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9AE5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224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2099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46D7B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F97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51BF0DE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B2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A7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9C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23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C0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B00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4698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0FA4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DF29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FAC2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02C513A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E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7F8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76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3F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6C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98BB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1CF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71B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B29D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D810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986D9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C3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1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BA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B46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7A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FC82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DA8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C2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16E9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5B7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7805D4C" w14:textId="77777777" w:rsidTr="009A7012">
        <w:trPr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1B7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1C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0DF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E2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3D6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25BF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EAC4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41DA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C32F5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B1C7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98DAE41" w14:textId="77777777" w:rsidTr="009A7012">
        <w:trPr>
          <w:trHeight w:val="1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27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BDF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135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DB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81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8997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3B03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CD75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1F2EC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535FC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8EB26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DB7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34C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9A4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489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A8D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1E7A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03B4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EA4D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D7107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08EA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A5ABD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09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5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F3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88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00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3C62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4D7E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A77D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3D6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81E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C03BAF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5B9F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5C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062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4F0E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EB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AEA69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F782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0C72E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F62233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AED58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7528E5" w:rsidRPr="0064296C" w14:paraId="4A6299E8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85F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081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A4F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513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79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2D1B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52BD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0557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CC809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DF52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7528E5" w:rsidRPr="0064296C" w14:paraId="7122EE95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30B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2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6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CB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983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AFC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11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EBC4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DAA9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911F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7528E5" w:rsidRPr="0064296C" w14:paraId="4997B7C9" w14:textId="77777777" w:rsidTr="009A7012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B5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30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B8D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3C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6FD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D59D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BD6A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5DCB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A2415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151B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7528E5" w:rsidRPr="0064296C" w14:paraId="4AAD08EC" w14:textId="77777777" w:rsidTr="009A7012">
        <w:trPr>
          <w:trHeight w:val="7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74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F4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13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80E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22001S2050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32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3248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E4E0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3D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BB847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59B2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7528E5" w:rsidRPr="0064296C" w14:paraId="2AFEAC24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E9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BDC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7D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7E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22001S2050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4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78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7F33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B53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3 599,9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A3697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3 419,9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162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7528E5" w:rsidRPr="0064296C" w14:paraId="18EBBD64" w14:textId="77777777" w:rsidTr="009A7012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B0B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CA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D4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DE9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0B5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A094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3243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02A2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6D85B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F80C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7528E5" w:rsidRPr="0064296C" w14:paraId="6714CD97" w14:textId="77777777" w:rsidTr="009A7012">
        <w:trPr>
          <w:trHeight w:val="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52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F32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C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991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0C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B934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DEDD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A939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0E02E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2C82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7528E5" w:rsidRPr="0064296C" w14:paraId="4F3070E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2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B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71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06F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9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AA4C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FF4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38D4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602A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D0E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7528E5" w:rsidRPr="0064296C" w14:paraId="56660DA9" w14:textId="77777777" w:rsidTr="009A7012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067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И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того</w:t>
            </w:r>
          </w:p>
          <w:p w14:paraId="28290EC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513F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AD03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EB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07F98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D553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BD5C9" w14:textId="77777777" w:rsidR="007528E5" w:rsidRPr="00CC28C1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1 369 892,2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054494" w14:textId="77777777" w:rsidR="007528E5" w:rsidRPr="00CC28C1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1 271 998,3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4C353" w14:textId="77777777" w:rsidR="007528E5" w:rsidRPr="00CC28C1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</w:tbl>
    <w:p w14:paraId="2426E350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2EB4284" w14:textId="4C2EB03D" w:rsidR="00AA7F26" w:rsidRDefault="00AA7F26" w:rsidP="007528E5">
      <w:pPr>
        <w:overflowPunct w:val="0"/>
        <w:autoSpaceDE w:val="0"/>
        <w:autoSpaceDN w:val="0"/>
        <w:adjustRightInd w:val="0"/>
        <w:jc w:val="both"/>
        <w:textAlignment w:val="baseline"/>
      </w:pPr>
      <w:r>
        <w:br w:type="page"/>
      </w:r>
    </w:p>
    <w:p w14:paraId="362BE097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6637C40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9C247C">
        <w:rPr>
          <w:rFonts w:ascii="Arial" w:hAnsi="Arial" w:cs="Arial"/>
          <w:b/>
          <w:bCs/>
          <w:sz w:val="32"/>
          <w:szCs w:val="32"/>
        </w:rPr>
        <w:t>Приложение 4</w:t>
      </w:r>
    </w:p>
    <w:p w14:paraId="01A262DF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247C">
        <w:t xml:space="preserve"> </w:t>
      </w:r>
      <w:r w:rsidRPr="009C247C">
        <w:rPr>
          <w:rFonts w:ascii="Arial" w:hAnsi="Arial" w:cs="Arial"/>
        </w:rPr>
        <w:t>к решению Совета депутатов</w:t>
      </w:r>
    </w:p>
    <w:p w14:paraId="4DB7B14B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Ветлужского муниципального округа</w:t>
      </w:r>
    </w:p>
    <w:p w14:paraId="1B197180" w14:textId="3E1FE7E9" w:rsidR="007528E5" w:rsidRPr="009C247C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 xml:space="preserve">Нижегородской области </w:t>
      </w:r>
    </w:p>
    <w:p w14:paraId="3A2405FB" w14:textId="147CA368" w:rsidR="007528E5" w:rsidRDefault="009C247C" w:rsidP="007528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25.03.2026 г.</w:t>
      </w:r>
      <w:r w:rsidR="007528E5" w:rsidRPr="009C247C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19</w:t>
      </w:r>
    </w:p>
    <w:p w14:paraId="7170406B" w14:textId="77777777" w:rsidR="009C247C" w:rsidRPr="009C247C" w:rsidRDefault="009C247C" w:rsidP="007528E5">
      <w:pPr>
        <w:jc w:val="right"/>
        <w:rPr>
          <w:rFonts w:ascii="Arial" w:hAnsi="Arial" w:cs="Arial"/>
        </w:rPr>
      </w:pPr>
    </w:p>
    <w:p w14:paraId="130636CB" w14:textId="61141BC0" w:rsidR="007528E5" w:rsidRPr="009C247C" w:rsidRDefault="007528E5" w:rsidP="007528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47C">
        <w:rPr>
          <w:rFonts w:ascii="Arial" w:hAnsi="Arial" w:cs="Arial"/>
          <w:b/>
          <w:bCs/>
          <w:sz w:val="32"/>
          <w:szCs w:val="32"/>
        </w:rPr>
        <w:t>Расходы бюджета Ветлужского муниципального округа по ведомственной структуре расходов бюджета муниципального округа за 2025 год</w:t>
      </w:r>
      <w:r w:rsidR="00E66EB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070BD98" w14:textId="4C45AAAB" w:rsidR="007528E5" w:rsidRPr="009C247C" w:rsidRDefault="007528E5" w:rsidP="007528E5">
      <w:pPr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тыс.</w:t>
      </w:r>
      <w:r w:rsidR="009C247C" w:rsidRPr="009C247C">
        <w:rPr>
          <w:rFonts w:ascii="Arial" w:hAnsi="Arial" w:cs="Arial"/>
        </w:rPr>
        <w:t xml:space="preserve"> </w:t>
      </w:r>
      <w:r w:rsidRPr="009C247C">
        <w:rPr>
          <w:rFonts w:ascii="Arial" w:hAnsi="Arial" w:cs="Arial"/>
        </w:rPr>
        <w:t>рублей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3"/>
        <w:gridCol w:w="412"/>
        <w:gridCol w:w="27"/>
        <w:gridCol w:w="2383"/>
        <w:gridCol w:w="13"/>
        <w:gridCol w:w="1546"/>
        <w:gridCol w:w="13"/>
        <w:gridCol w:w="3389"/>
        <w:gridCol w:w="670"/>
        <w:gridCol w:w="39"/>
        <w:gridCol w:w="2512"/>
        <w:gridCol w:w="39"/>
        <w:gridCol w:w="1237"/>
        <w:gridCol w:w="39"/>
        <w:gridCol w:w="1379"/>
        <w:gridCol w:w="38"/>
        <w:gridCol w:w="679"/>
        <w:gridCol w:w="30"/>
      </w:tblGrid>
      <w:tr w:rsidR="007528E5" w:rsidRPr="0064296C" w14:paraId="43BA9D82" w14:textId="77777777" w:rsidTr="00373E29">
        <w:trPr>
          <w:trHeight w:val="264"/>
        </w:trPr>
        <w:tc>
          <w:tcPr>
            <w:tcW w:w="12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664B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34528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0E699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B57F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% исп</w:t>
            </w:r>
          </w:p>
        </w:tc>
      </w:tr>
      <w:tr w:rsidR="007528E5" w:rsidRPr="0064296C" w14:paraId="045BD595" w14:textId="77777777" w:rsidTr="00373E29">
        <w:trPr>
          <w:trHeight w:val="6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6AF3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D9A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1A6A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CC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50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ЦСР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7AA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22A0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ВР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250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7E2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C5D2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7E9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28E5" w:rsidRPr="0064296C" w14:paraId="5B1BB72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5D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A761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11F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6036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E1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2C5B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4B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4EF4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AF2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1 369 892,2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2FE3B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1 271 998,3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EFB5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596C0BF3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99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B7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093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34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E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6EB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AD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F5D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0AEE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30 471,8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10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30 218,1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E2F8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0CE4634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4A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3AC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89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FF4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75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FF8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5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04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285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30 471,8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CDD4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30 218,1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21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478A35A3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48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E4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246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10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9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0E0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C1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2E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F1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22 134,3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07A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22 125,6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88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3EA29A9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83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BA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4E5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7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61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C6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68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CE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2F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2F3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DF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FE5B333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E2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8C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D9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45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0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5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ED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E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AD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0C8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65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842173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7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8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DD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9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AE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17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BE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8D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1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15 698,5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C98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15 698,5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D8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254E3C5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1B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F9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3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0B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7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4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2F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6D3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C1E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4 764,1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4DCB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4 764,1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9E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6287AC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BE2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CF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7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29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E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5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6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C0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38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705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407,7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4C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7528E5" w:rsidRPr="0064296C" w14:paraId="22132A26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AA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DF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CF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0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C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4F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0D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4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32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A9E2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D4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</w:tr>
      <w:tr w:rsidR="007528E5" w:rsidRPr="0064296C" w14:paraId="4969E103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C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E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3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BD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36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35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28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0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DD2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546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8A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1D5536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1F6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C0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C57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275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08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40B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5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F8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7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8 337,6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CC77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8 092,5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58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</w:tr>
      <w:tr w:rsidR="007528E5" w:rsidRPr="0064296C" w14:paraId="0D202C6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A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5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BF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53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AC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1320325700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C0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F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9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ED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9F4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409,1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F00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BA59D78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9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15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7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59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7C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65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2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0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1DA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9F9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D8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39C405E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1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50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D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DBD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2E0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2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75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3E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F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5 554,2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21E1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5 406,7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9A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  <w:tr w:rsidR="007528E5" w:rsidRPr="0064296C" w14:paraId="32E25F1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32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4A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98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99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D5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F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C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3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EDD1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1 676,7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E42F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1 615,7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E1FA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96,4</w:t>
            </w:r>
          </w:p>
        </w:tc>
      </w:tr>
      <w:tr w:rsidR="007528E5" w:rsidRPr="0064296C" w14:paraId="45E4752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3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A3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13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8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1E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AA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55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AD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1D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3AF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67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</w:tr>
      <w:tr w:rsidR="007528E5" w:rsidRPr="0064296C" w14:paraId="3959E8CC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58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4A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4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6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1DE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EF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01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7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A2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C68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FF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  <w:tr w:rsidR="007528E5" w:rsidRPr="0064296C" w14:paraId="34433494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3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E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B9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B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F4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12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9E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5F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DF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68C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5B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</w:tr>
      <w:tr w:rsidR="007528E5" w:rsidRPr="0064296C" w14:paraId="5614717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DA13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93F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2E2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E2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28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BF7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36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000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FC6A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148 750,1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4A57A2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126 730,5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B5A0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</w:tr>
      <w:tr w:rsidR="007528E5" w:rsidRPr="0064296C" w14:paraId="066F29A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6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E4A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49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84E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8E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C17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AD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CF0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7F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7A0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332,6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65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7528E5" w:rsidRPr="0064296C" w14:paraId="04F3C7B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C7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151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56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764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AE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589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74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5FC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7C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AF8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E0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B42AEF3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EC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3B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1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E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0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B8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C8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8F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76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F35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B8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D60D29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C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C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F58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1A1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93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FFA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C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1EC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53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A65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C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CA3A72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DA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12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DC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D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D3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3C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DD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6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9B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741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9F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5AC4CD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3C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F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2D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4B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E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AD9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1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33C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04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260,3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5C1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255,9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B0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7528E5" w:rsidRPr="0064296C" w14:paraId="62A4BAB6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5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77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00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4D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5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60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BD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1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A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73E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F25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7528E5" w:rsidRPr="0064296C" w14:paraId="73CEEFA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C0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9CB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C2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948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890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F1A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0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0FD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7D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12 518,4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01C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11 786,5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91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</w:tr>
      <w:tr w:rsidR="007528E5" w:rsidRPr="0064296C" w14:paraId="399F00E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B0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1FE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1F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2C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A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C3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7BC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5DC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4E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12 518,4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FB4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11 786,5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55B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</w:tr>
      <w:tr w:rsidR="007528E5" w:rsidRPr="0064296C" w14:paraId="4174ABAF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8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C4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8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D2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81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0620122000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2F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фонда на поддержку территорий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03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D1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26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46B2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C4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4EFB0A8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3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38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D6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BE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C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E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5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93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5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11 553,4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38A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10 821,5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5B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93,7</w:t>
            </w:r>
          </w:p>
        </w:tc>
      </w:tr>
      <w:tr w:rsidR="007528E5" w:rsidRPr="0064296C" w14:paraId="46E4DA62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5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A1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06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1C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43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0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1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3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A2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8B6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0B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BE88F08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B5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A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6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DB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21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847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9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AF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77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2DAE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3A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2AB7E0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0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049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DF9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48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7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0F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7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E80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28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135 894,7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55B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114 611,4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02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7528E5" w:rsidRPr="0064296C" w14:paraId="588031D3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F2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641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EA5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3C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DC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A39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B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F4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48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81 543,7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35C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77 996,9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90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</w:tr>
      <w:tr w:rsidR="007528E5" w:rsidRPr="0064296C" w14:paraId="1AAC964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1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E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CC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8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63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5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B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2D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5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4D1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254,2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6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FC568F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EB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0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11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D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22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52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285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59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7E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B3D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2F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D13CB7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36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89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8C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0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48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0610125220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03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6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7B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93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1 156,4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1AE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934,3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24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</w:tr>
      <w:tr w:rsidR="007528E5" w:rsidRPr="0064296C" w14:paraId="406E379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0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4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8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87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36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E6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D3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B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FD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6A0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15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451D40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0D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C9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F9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1E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D3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1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домов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A0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DE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B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37 907,0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4B2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36 221,1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71B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7528E5" w:rsidRPr="0064296C" w14:paraId="18444DF4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05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41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E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96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A8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AB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домов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BC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84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91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11 573,0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040CC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11 363,6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76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2B4448D2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46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A9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CD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56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46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80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9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EF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6 033,8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277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5 641,6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E7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</w:tr>
      <w:tr w:rsidR="007528E5" w:rsidRPr="0064296C" w14:paraId="47A3F04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58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6F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14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B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7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8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7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70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8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996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AD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065A08F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55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4F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D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6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9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C6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A6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6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79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20 285,8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E01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19 413,6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25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</w:tr>
      <w:tr w:rsidR="007528E5" w:rsidRPr="0064296C" w14:paraId="6531CD0C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52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6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F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09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E9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00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46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2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4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607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16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6D21C2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7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2F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4D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1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08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B6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6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A7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5C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BD6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8C7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3D6A8F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8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D45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8B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D0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7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06102L5190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47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48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93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C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ECA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D95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0DE2262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B9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9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B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9C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4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4B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A9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23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D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42F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51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9D7C90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BB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FC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7F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8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E4A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6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9B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3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A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4654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22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</w:tr>
      <w:tr w:rsidR="007528E5" w:rsidRPr="0064296C" w14:paraId="7A5B2474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D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C5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1A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22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C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64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E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1A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F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966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4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DBDD44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C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31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3A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79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8B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A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3C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CA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80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173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758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22D0A9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8B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9E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E6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39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2C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9B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55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D2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840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295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10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EE600A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05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320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993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52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10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2FC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4C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52E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DB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54 351,0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9E31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36 614,5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DC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</w:tr>
      <w:tr w:rsidR="007528E5" w:rsidRPr="0064296C" w14:paraId="2855786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6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C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2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2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52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1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D40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3A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8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1 596,7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F96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1 523,9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29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</w:tr>
      <w:tr w:rsidR="007528E5" w:rsidRPr="0064296C" w14:paraId="55D2421F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DE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31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D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34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1C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AD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40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15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070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449,8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B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93,3</w:t>
            </w:r>
          </w:p>
        </w:tc>
      </w:tr>
      <w:tr w:rsidR="007528E5" w:rsidRPr="0064296C" w14:paraId="471E5D72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85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5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9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B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A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E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C5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D7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A34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7EB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0E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5CF577F9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A9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61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E4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4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2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3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4F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0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9B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49E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25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986A8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7B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60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F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C1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6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9A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19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1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0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A59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27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F2AC9E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B9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2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5C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4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B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A0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D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11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59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40 165,2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72F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26 238,2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74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7528E5" w:rsidRPr="0064296C" w14:paraId="0BC0D6A5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52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04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D9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6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3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22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6D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CB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80D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11 590,8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3675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7 891,0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52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</w:tr>
      <w:tr w:rsidR="007528E5" w:rsidRPr="0064296C" w14:paraId="4D1076D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26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1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2A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5F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CA3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1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DA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0C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47D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1B5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86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</w:tr>
      <w:tr w:rsidR="007528E5" w:rsidRPr="0064296C" w14:paraId="1F16FFB7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90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2C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4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6A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FA0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7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2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5A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BE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396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202,7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36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71FF9B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D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41F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8E0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B6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E8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7423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59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F2D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3FB9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641 842,9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98975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619 349,4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FAAF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7528E5" w:rsidRPr="0064296C" w14:paraId="5E83BFD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2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078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4D7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A71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53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D0F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C5E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533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0B9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5CE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404,4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60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97,0</w:t>
            </w:r>
          </w:p>
        </w:tc>
      </w:tr>
      <w:tr w:rsidR="007528E5" w:rsidRPr="0064296C" w14:paraId="4C8FF0C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51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CB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0F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95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5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F0B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72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0B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D3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4CF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279,3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A8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F30697F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CA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2E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4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3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4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42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F3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F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0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709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00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9936AE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8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07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A9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F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F1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67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F5F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0C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A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62B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CF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AD4424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DE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024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1B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D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66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F5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4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48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E2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76A8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A11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7528E5" w:rsidRPr="0064296C" w14:paraId="2EDC895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8F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A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AA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8B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50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1B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CAC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2F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306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73A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D8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7528E5" w:rsidRPr="0064296C" w14:paraId="041CC36B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BB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75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1F8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85B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C1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86E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73C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AE8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604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639 062,7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258B5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617 193,3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61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</w:tr>
      <w:tr w:rsidR="007528E5" w:rsidRPr="0064296C" w14:paraId="1E1F9D1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90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42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72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1C3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C2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462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B5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B5D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B7F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122 593,8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475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114 484,7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07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  <w:tr w:rsidR="007528E5" w:rsidRPr="0064296C" w14:paraId="3D44AB43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7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9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25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1E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1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72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B60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F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B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27C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88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</w:tr>
      <w:tr w:rsidR="007528E5" w:rsidRPr="0064296C" w14:paraId="537BA645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09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3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19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B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B6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97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41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C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4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44 880,2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C18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43 110,5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3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7528E5" w:rsidRPr="0064296C" w14:paraId="64149B44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F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E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8A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73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8C2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9F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CFA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2A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4C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4 524,6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AC2E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4 090,4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CA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</w:tr>
      <w:tr w:rsidR="007528E5" w:rsidRPr="0064296C" w14:paraId="26701B77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A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E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3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0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42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B1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990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2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28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66 920,5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A6AD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61 074,0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A3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</w:tr>
      <w:tr w:rsidR="007528E5" w:rsidRPr="0064296C" w14:paraId="12B172ED" w14:textId="77777777" w:rsidTr="00373E29">
        <w:trPr>
          <w:gridAfter w:val="1"/>
          <w:wAfter w:w="30" w:type="dxa"/>
          <w:trHeight w:val="33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A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F1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E6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7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E2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20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A8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42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B8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5EE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306,2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35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88,3</w:t>
            </w:r>
          </w:p>
        </w:tc>
      </w:tr>
      <w:tr w:rsidR="007528E5" w:rsidRPr="0064296C" w14:paraId="0E581FF3" w14:textId="77777777" w:rsidTr="00373E29">
        <w:trPr>
          <w:gridAfter w:val="1"/>
          <w:wAfter w:w="30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B9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CC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8A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C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8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08120S2180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E8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Софинансирование расходов по государственной программе "Капитальный ремонт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B1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F9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75A9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5 759,0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8A7F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5 759,0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66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8DD72A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E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0E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40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628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C2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FDE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47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61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AA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444 249,7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C5FF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432 980,0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D4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7528E5" w:rsidRPr="0064296C" w14:paraId="14D82A2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76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C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4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59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65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67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6B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92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0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8E4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7B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  <w:tr w:rsidR="007528E5" w:rsidRPr="0064296C" w14:paraId="1840E185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C6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7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71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08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48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34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69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EA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CC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449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DD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</w:tr>
      <w:tr w:rsidR="007528E5" w:rsidRPr="0064296C" w14:paraId="082C7A7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64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9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DF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C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78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64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85A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42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FC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64 035,1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B0D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62 860,6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F08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0B5E5641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CD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0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9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9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B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E0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68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E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8D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23 287,8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BAD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15 608,2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2E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7528E5" w:rsidRPr="0064296C" w14:paraId="3544335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A65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862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B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F75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2A4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D5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B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9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69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14 767,8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DAD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13 961,3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02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</w:tr>
      <w:tr w:rsidR="007528E5" w:rsidRPr="0064296C" w14:paraId="1129F8E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2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9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42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B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E1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AF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D8E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0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B9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5 001,6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F94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4 984,8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25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</w:tr>
      <w:tr w:rsidR="007528E5" w:rsidRPr="0064296C" w14:paraId="1AE3750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A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B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7E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6EE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1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4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EC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77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6D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0FBB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B4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48E7B7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F23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36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25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3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5E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E1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CF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32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40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108 193,6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BD2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108 193,6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F1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EE3B17F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4A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2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7A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A1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14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C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BE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90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60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33 950,9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0FF7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33 950,9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29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9455932" w14:textId="77777777" w:rsidTr="00373E29">
        <w:trPr>
          <w:gridAfter w:val="1"/>
          <w:wAfter w:w="30" w:type="dxa"/>
          <w:trHeight w:val="2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5F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B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8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CB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5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7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20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A36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98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7C6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5D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80095CA" w14:textId="77777777" w:rsidTr="00373E29">
        <w:trPr>
          <w:gridAfter w:val="1"/>
          <w:wAfter w:w="30" w:type="dxa"/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D4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6D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0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E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42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05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CD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A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6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889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57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3CD2852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5D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9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F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33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C6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0810774590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3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A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79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5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F09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55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5268B78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CC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99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F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55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52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0810774590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2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E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19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00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BCA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77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407E085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2F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7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2B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6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D4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08107L3040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50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EB5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2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31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3 625,8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699A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3 593,1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6A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7528E5" w:rsidRPr="0064296C" w14:paraId="1F20ED60" w14:textId="77777777" w:rsidTr="00373E29">
        <w:trPr>
          <w:gridAfter w:val="1"/>
          <w:wAfter w:w="30" w:type="dxa"/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39B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9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66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93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0B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08107L3040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AA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18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E0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2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2 366,9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397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2 035,0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16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</w:tr>
      <w:tr w:rsidR="007528E5" w:rsidRPr="0064296C" w14:paraId="50F63354" w14:textId="77777777" w:rsidTr="00373E29">
        <w:trPr>
          <w:gridAfter w:val="1"/>
          <w:wAfter w:w="30" w:type="dxa"/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3F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85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1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83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36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1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69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63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4C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0D1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8C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5CEA91A4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FE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43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3D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B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C9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C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6E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8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3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E05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27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382EF78F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36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9B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8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64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9D4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E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7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B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F78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1 187,9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3051E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871,1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CF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</w:tr>
      <w:tr w:rsidR="007528E5" w:rsidRPr="0064296C" w14:paraId="0CC4DCB4" w14:textId="77777777" w:rsidTr="00373E29">
        <w:trPr>
          <w:gridAfter w:val="1"/>
          <w:wAfter w:w="30" w:type="dxa"/>
          <w:trHeight w:val="2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A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E3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7A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3E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C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D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95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93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22A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E093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E3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83,5</w:t>
            </w:r>
          </w:p>
        </w:tc>
      </w:tr>
      <w:tr w:rsidR="007528E5" w:rsidRPr="0064296C" w14:paraId="6CE76CB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0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0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25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3D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1D9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08107SТ100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5C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15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3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AA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2 985,0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766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2 967,1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102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</w:tr>
      <w:tr w:rsidR="007528E5" w:rsidRPr="0064296C" w14:paraId="2B6028BD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FD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A1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B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27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EF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08113S2180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90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2F8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C8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FA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6 365,8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254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6 365,8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20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DBB5ED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9F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8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F3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9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7B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081Ю457501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4B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D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30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4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142 277,3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A92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142 277,3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26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7837316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3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B1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69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F3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F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081Ю4А7500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4F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C6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DA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7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12 858,5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7EF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12 858,5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26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E1F6ADD" w14:textId="77777777" w:rsidTr="00373E29">
        <w:trPr>
          <w:gridAfter w:val="1"/>
          <w:wAfter w:w="30" w:type="dxa"/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08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A9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B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9D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6D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081Ю653030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E6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9B5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3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E9F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10 793,6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A3D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10 630,4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44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4C2F8D4B" w14:textId="77777777" w:rsidTr="00373E29">
        <w:trPr>
          <w:gridAfter w:val="1"/>
          <w:wAfter w:w="30" w:type="dxa"/>
          <w:trHeight w:val="11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6C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7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99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C5A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081Ю653030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F3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39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B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CED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3 111,8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6DBF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3 052,3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295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3AAC7C9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57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A0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9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0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B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64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9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7F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6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016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466,2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77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93,8</w:t>
            </w:r>
          </w:p>
        </w:tc>
      </w:tr>
      <w:tr w:rsidR="007528E5" w:rsidRPr="0064296C" w14:paraId="630D555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78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CB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74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5A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82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4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41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E4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на иные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E2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396,7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434D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374,3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B9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</w:tr>
      <w:tr w:rsidR="007528E5" w:rsidRPr="0064296C" w14:paraId="5B5A8D82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9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70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9F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6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7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75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73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83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5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9B6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72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1FAAB7A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1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2D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C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B3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4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C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3F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26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BF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E88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B11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85BD199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45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C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B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4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45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3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D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53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B6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76B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0F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C97D11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C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1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4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D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EDF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2A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57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C1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8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2AD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EA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5D2734D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7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3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99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2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17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5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AF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7E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E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567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0E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  <w:tr w:rsidR="007528E5" w:rsidRPr="0064296C" w14:paraId="3B4CF7D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E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4A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E0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71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F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B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80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AAB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16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6FCA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74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CAA419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84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DF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4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19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D8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90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B3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A0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76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06A8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75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2EE18E2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2AE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E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DA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5A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B9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0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C75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5A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A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101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E6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642C9F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4E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C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B4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B8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F5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40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B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B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8C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42B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B8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</w:tr>
      <w:tr w:rsidR="007528E5" w:rsidRPr="0064296C" w14:paraId="2192B656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C1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E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E8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B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64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2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75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DD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5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2EE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8B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436696F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CC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9F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65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41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16F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056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5F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EFF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CB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22 843,2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6D4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21 683,4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A4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7528E5" w:rsidRPr="0064296C" w14:paraId="3B7FB6A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A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5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E7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B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3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4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5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D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3E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016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B7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757D75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7C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F9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6F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78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F1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E2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A0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2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F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5EA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2C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93C3F55" w14:textId="77777777" w:rsidTr="00373E29">
        <w:trPr>
          <w:gridAfter w:val="1"/>
          <w:wAfter w:w="30" w:type="dxa"/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3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FC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84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9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6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D7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деятельности муниципальных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48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81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F6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9 753,9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F67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9 420,0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7C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</w:tr>
      <w:tr w:rsidR="007528E5" w:rsidRPr="0064296C" w14:paraId="078E04A1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85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25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F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B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6D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C1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2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4A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F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2 876,5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54B0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2 268,4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ED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</w:tr>
      <w:tr w:rsidR="007528E5" w:rsidRPr="0064296C" w14:paraId="1C500BD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56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E7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6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B1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A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08205S4090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AE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73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3B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B69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92C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304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CBD3810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C39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B1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A0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3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1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6D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0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8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7A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8 768,1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9E2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8 755,0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22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005C182B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A6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79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0E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A2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7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A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C6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6F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учреждениям по результатам отбора исполнителей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A0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8B43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C5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3D7CF13B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D1C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CD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33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AD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1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5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7F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B8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8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8DE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A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583A22B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3E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15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4C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2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80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7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CF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0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5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B54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8C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7291B73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00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F6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2D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0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81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58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D5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38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13D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847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DF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781DD65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F2E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6E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05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37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81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FE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87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9E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2A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DE4B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36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28D788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21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07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D6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7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35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0840425170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3E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0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2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0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E3E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FB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93,9</w:t>
            </w:r>
          </w:p>
        </w:tc>
      </w:tr>
      <w:tr w:rsidR="007528E5" w:rsidRPr="0064296C" w14:paraId="62FDB6D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8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B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7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94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54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D5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E9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D1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5E8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DC6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0F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</w:tr>
      <w:tr w:rsidR="007528E5" w:rsidRPr="0064296C" w14:paraId="24F8717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4C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D1D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FE6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2B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78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98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C1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71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55C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A5B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6 914,8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C9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</w:tr>
      <w:tr w:rsidR="007528E5" w:rsidRPr="0064296C" w14:paraId="1321A333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B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0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4B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A8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9D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0840125170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4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00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31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5DE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225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752,6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6CE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</w:tr>
      <w:tr w:rsidR="007528E5" w:rsidRPr="0064296C" w14:paraId="372E66E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A7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0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11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1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F53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0840125170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D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3C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7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BDF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E58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0E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90B6E6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FF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E3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3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F0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1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0840325170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A6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B2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4B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C3E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0C6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278,7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6B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28A4887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59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B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21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DE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35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0840525170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09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23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10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A6F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D20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</w:tr>
      <w:tr w:rsidR="007528E5" w:rsidRPr="0064296C" w14:paraId="7E764C1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31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E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A7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A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06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47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A2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41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2F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8C2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B3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7528E5" w:rsidRPr="0064296C" w14:paraId="0EC41AC4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F4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42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A8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F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7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D1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11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D5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14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4B0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DC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FDF308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9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30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6A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DF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B4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57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71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4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D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386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B9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5E0459A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10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92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A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BC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21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A4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71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48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A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4 682,0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7FD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4 282,9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6A9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7528E5" w:rsidRPr="0064296C" w14:paraId="3DC17DA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23D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C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B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7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D7C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C0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B9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73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9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561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05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7528E5" w:rsidRPr="0064296C" w14:paraId="532DFD5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78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20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97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AA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1C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1420124010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8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6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9C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C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BF1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D9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7B04703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E5F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6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9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1E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6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1420124010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11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4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77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A12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F36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EA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</w:tr>
      <w:tr w:rsidR="007528E5" w:rsidRPr="0064296C" w14:paraId="439BEDB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F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2B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CF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3E7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ED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DFF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7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048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F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41 876,0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C48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41 130,4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848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6F755564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0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3F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9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5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7EC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0120125280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E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терроризма и экстремизма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01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94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6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DF3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22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</w:tr>
      <w:tr w:rsidR="007528E5" w:rsidRPr="0064296C" w14:paraId="0D515FC4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BE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32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0A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3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DB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01201S2250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FE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C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5E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80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1AE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5 239,1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05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5928EE2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84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D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E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03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C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01201S2250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86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A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3D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8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2 229,7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4AC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2 229,7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B5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58AA00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F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9D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1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F5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2B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0810424010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D5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5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7C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4E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AFB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4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1450604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20B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5B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E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AE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6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0810624010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C9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E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98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D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365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B5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6194E04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D9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8B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E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E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B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081Ю650500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C7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1C7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60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84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495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DB8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7528E5" w:rsidRPr="0064296C" w14:paraId="5C8AAEF6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BA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0C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F6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B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22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081Ю650500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8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43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B1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B1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6E7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7A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573EB1E3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E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3D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A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5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D5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081Ю651790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28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66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7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30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1 311,3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F1F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F2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27520C8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25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A5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5A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8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081Ю651790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82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97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A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2F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147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294,6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0F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288BD6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6E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B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64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E3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7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0820325200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A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5D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FB2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E6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658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80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</w:tr>
      <w:tr w:rsidR="007528E5" w:rsidRPr="0064296C" w14:paraId="0384166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D7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A7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E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A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D6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A9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A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93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0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2E14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8C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</w:tr>
      <w:tr w:rsidR="007528E5" w:rsidRPr="0064296C" w14:paraId="601C9DE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16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24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91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B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28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74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9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D8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9D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3D5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3C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DA64D9A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B0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A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C6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8D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98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0830622590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C4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функционирование центра социальной помощи детям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38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F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18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1 194,0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8C3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1 140,0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2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7528E5" w:rsidRPr="0064296C" w14:paraId="3A3E7E2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0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CD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29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50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C5A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0830622590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B5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функционирование центра социальной помощи детям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D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7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F14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C04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EC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59E69BB4" w14:textId="77777777" w:rsidTr="00373E29">
        <w:trPr>
          <w:gridAfter w:val="1"/>
          <w:wAfter w:w="30" w:type="dxa"/>
          <w:trHeight w:val="4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D3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38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0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B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FA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0840773320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9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1D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4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20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E79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C6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</w:tr>
      <w:tr w:rsidR="007528E5" w:rsidRPr="0064296C" w14:paraId="56E86A0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3D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4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E4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87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AE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0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6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3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BB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2 683,1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1F87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2 588,5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4B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7528E5" w:rsidRPr="0064296C" w14:paraId="512F3423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1A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56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D44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96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41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B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35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A8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F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210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7B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</w:tr>
      <w:tr w:rsidR="007528E5" w:rsidRPr="0064296C" w14:paraId="482579FC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14E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DB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1C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EC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0B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FD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04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3F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26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58C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AA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34B3C20" w14:textId="77777777" w:rsidTr="00373E29">
        <w:trPr>
          <w:gridAfter w:val="1"/>
          <w:wAfter w:w="30" w:type="dxa"/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A5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50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B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43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B3E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5C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3F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A3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в сфере информационно-коммуникационных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3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56,1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32F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62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D67227E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54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5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D4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C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15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82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11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8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0A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2D4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69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8FBDCA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FE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A1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7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D1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01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C4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85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59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71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770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5F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B6F6CE" w14:textId="77777777" w:rsidTr="00373E29">
        <w:trPr>
          <w:gridAfter w:val="1"/>
          <w:wAfter w:w="30" w:type="dxa"/>
          <w:trHeight w:val="3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4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E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7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9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4CB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E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8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B0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B0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37E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3D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</w:tr>
      <w:tr w:rsidR="007528E5" w:rsidRPr="0064296C" w14:paraId="5418D75C" w14:textId="77777777" w:rsidTr="00373E29">
        <w:trPr>
          <w:gridAfter w:val="1"/>
          <w:wAfter w:w="30" w:type="dxa"/>
          <w:trHeight w:val="3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15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3E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1D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12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54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C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D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1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0D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529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51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</w:tr>
      <w:tr w:rsidR="007528E5" w:rsidRPr="0064296C" w14:paraId="3083D234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C6C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93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E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02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80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18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9E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77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49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711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90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93,3</w:t>
            </w:r>
          </w:p>
        </w:tc>
      </w:tr>
      <w:tr w:rsidR="007528E5" w:rsidRPr="0064296C" w14:paraId="5AB982CC" w14:textId="77777777" w:rsidTr="00373E29">
        <w:trPr>
          <w:gridAfter w:val="1"/>
          <w:wAfter w:w="30" w:type="dxa"/>
          <w:trHeight w:val="2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EC5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51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D0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6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6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EF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3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A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D6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1A8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50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5D3BB103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9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E7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F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79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E4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C4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7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C6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6C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1 055,5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A20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1 055,0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6F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6A4EFB4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9F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68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9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CB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C8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2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7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8E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92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559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FE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1AB2E31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B5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BC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3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0D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95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D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14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32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3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976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24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DAE2AA8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BD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F9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7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8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9F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4B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E6D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1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E6E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3D9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C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E4EDFC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61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A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13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62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A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A0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AF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09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C9C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17 325,1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2C1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17 206,2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8D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7528E5" w:rsidRPr="0064296C" w14:paraId="7C57EC7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9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5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05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64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001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B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B2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19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B5B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29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01C8589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0C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87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A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B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6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BE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C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1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9E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5 142,0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EB7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5 123,1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13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7528E5" w:rsidRPr="0064296C" w14:paraId="6D2C7F0E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A1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1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69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8A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695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21A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9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8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3E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B69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5A6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10DC17FC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1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3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A8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39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11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58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96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F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9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A76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F3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5DA10DAE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E4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C2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1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6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F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C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0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C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3F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5F0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EBC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5CB313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A4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74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AA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AE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1E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43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8C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F9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1C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3F3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22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</w:tr>
      <w:tr w:rsidR="007528E5" w:rsidRPr="0064296C" w14:paraId="4B08692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1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0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9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0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850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62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B2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C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14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8C2A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B1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F492C0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56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BD6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F7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E78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AB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9B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E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6CE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52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2 363,2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6F9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8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6C62F80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C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A65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BD7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226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9F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CDC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7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CBA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6D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2 363,2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F9D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E8E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297EB56C" w14:textId="77777777" w:rsidTr="00373E29">
        <w:trPr>
          <w:gridAfter w:val="1"/>
          <w:wAfter w:w="30" w:type="dxa"/>
          <w:trHeight w:val="3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06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A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B2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22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A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0810873110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CD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BC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F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483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BE5B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1AA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</w:tr>
      <w:tr w:rsidR="007528E5" w:rsidRPr="0064296C" w14:paraId="5DDED12C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B0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39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F2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00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39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0810873110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2A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выплаты компенсации части родительской платы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A9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50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FDA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B1E0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1 726,3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D5E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1FE9305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F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391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42D6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BBA0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9F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2D17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AD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1B4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057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92D4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B8B1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0BDB67E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C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308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F3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21B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0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3B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A4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181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0C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954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53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21B9E82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99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D6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CCE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1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7D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CF1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E3F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7EC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7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44A3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1F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0683E8A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D4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71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5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27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87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0910125000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2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4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82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9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5B8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88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24689C7E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A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6A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82C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CD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48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0910173260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B7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4D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F6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8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EBF4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CF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372FA04" w14:textId="77777777" w:rsidTr="00373E29">
        <w:trPr>
          <w:gridAfter w:val="1"/>
          <w:wAfter w:w="30" w:type="dxa"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5DB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54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36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8E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042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09102R5011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D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A2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6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8C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0FF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BD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7B9E58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6A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1F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D8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DD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BCD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09102А5011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06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16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87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774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A2B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C3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33E786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B9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72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C5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D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16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E4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DA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80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AD7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2 377,1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683E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2 376,8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19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5457AD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D9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2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1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C3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2E6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E3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C2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D7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1E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C0F0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B7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EA2E1BF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9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EF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FE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FF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D4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45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BFE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84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1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E6B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8C8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D1D25D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39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DA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A0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44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DA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3B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BD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23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0A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D67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B9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6830252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7C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D47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79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B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DE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A1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03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5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FA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C3B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273,3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2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13450F4F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F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7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19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41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7770373310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E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80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4F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B0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8BC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B8D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</w:tr>
      <w:tr w:rsidR="007528E5" w:rsidRPr="0064296C" w14:paraId="49741FD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F3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E8E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ADA7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CC8A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A1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3E2C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FEA5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BF8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C98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3 839,2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86D2D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3 563,6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158A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7528E5" w:rsidRPr="0064296C" w14:paraId="20C33FD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F9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16B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57B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4DF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DC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C5B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F8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A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C4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3 839,2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C09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3 563,6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69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7528E5" w:rsidRPr="0064296C" w14:paraId="52E235A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33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E4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A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1CA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EA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D6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4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99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0C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1 994,6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091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1 754,4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0B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7528E5" w:rsidRPr="0064296C" w14:paraId="0497F91F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6C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88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4C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5E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F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52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8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0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F89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535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575,7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F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</w:tr>
      <w:tr w:rsidR="007528E5" w:rsidRPr="0064296C" w14:paraId="633BB9D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1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36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7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E2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38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8D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F7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3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67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FBE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CF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8B486C0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94C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1D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AF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1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0A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E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76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80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3A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A8A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17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87,9</w:t>
            </w:r>
          </w:p>
        </w:tc>
      </w:tr>
      <w:tr w:rsidR="007528E5" w:rsidRPr="0064296C" w14:paraId="0B9C10C5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51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C4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DF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2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BE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B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45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73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1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1963A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BF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</w:tr>
      <w:tr w:rsidR="007528E5" w:rsidRPr="0064296C" w14:paraId="4E6473B0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11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CD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FE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8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4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D2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04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F5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E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086A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1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</w:tr>
      <w:tr w:rsidR="007528E5" w:rsidRPr="0064296C" w14:paraId="50594651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16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1E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72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2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C6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2F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1E6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1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6BC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889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6B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</w:tr>
      <w:tr w:rsidR="007528E5" w:rsidRPr="0064296C" w14:paraId="23CC3CEF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0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D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C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3C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46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8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AC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1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40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254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248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7528E5" w:rsidRPr="0064296C" w14:paraId="70996D8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6F2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B65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DD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C86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48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62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5E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58D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2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66F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1 809,2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2F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33CC3874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1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80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99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C2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BD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E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B7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9F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D8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B21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9B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12D4FFBF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55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3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7D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B2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40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C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EE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EE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5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ECBE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3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7528E5" w:rsidRPr="0064296C" w14:paraId="7FD12ED1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B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B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E0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EB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D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23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A7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7F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B2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0E79E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4E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</w:tr>
      <w:tr w:rsidR="007528E5" w:rsidRPr="0064296C" w14:paraId="08566C3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03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3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3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6F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38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4B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Руководитель контрольно-счетной комиссии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95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F7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D3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D810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1 318,7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02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FD64D2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FB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EF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E0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03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EA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36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Руководитель контрольно-счетной комиссии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48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D1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9C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DC9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391,9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D8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73C864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2B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5F0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F4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694B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0C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1C4E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8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4655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BC3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298 301,7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F20C5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264 533,5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FB11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7528E5" w:rsidRPr="0064296C" w14:paraId="786B5BB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45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048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CB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D74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5D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735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90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05C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1DF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78 432,9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CBB74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68 212,2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95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</w:tr>
      <w:tr w:rsidR="007528E5" w:rsidRPr="0064296C" w14:paraId="0E22E0FE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B6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A6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C4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7CB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3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11E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98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065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CD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4 405,7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44E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4 273,4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1E4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97,0</w:t>
            </w:r>
          </w:p>
        </w:tc>
      </w:tr>
      <w:tr w:rsidR="007528E5" w:rsidRPr="0064296C" w14:paraId="22BAAFC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17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4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1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0C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1C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2F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6A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3E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35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2 867,8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893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2 861,5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AD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6D648A6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3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83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56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99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19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BB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E4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02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89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CE95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D5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7528E5" w:rsidRPr="0064296C" w14:paraId="441CE404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7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A2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8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A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5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8E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6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2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B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1 023,4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86B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EF2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89,6</w:t>
            </w:r>
          </w:p>
        </w:tc>
      </w:tr>
      <w:tr w:rsidR="007528E5" w:rsidRPr="0064296C" w14:paraId="40F61246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4B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F2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5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73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F5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74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03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9B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0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C51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D5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3573E4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D5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FA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2E8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698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6F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D54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BB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E16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EF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44 023,5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36A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42 905,2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83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7528E5" w:rsidRPr="0064296C" w14:paraId="3E0312D2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D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3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D6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16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FE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A0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F6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17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0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29 442,0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D7F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29 420,7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62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79034D90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E1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45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C5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CF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55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95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3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14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00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E50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BA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</w:tr>
      <w:tr w:rsidR="007528E5" w:rsidRPr="0064296C" w14:paraId="6FB6A040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96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42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7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2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0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4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97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6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7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9 136,2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525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8 961,6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B3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20BAA2DF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7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65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60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45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B9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0E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34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12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AE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1 272,9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836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669,8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6B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</w:tr>
      <w:tr w:rsidR="007528E5" w:rsidRPr="0064296C" w14:paraId="55863B11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11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DA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D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11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9D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D4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F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12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26D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7DC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A4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</w:tr>
      <w:tr w:rsidR="007528E5" w:rsidRPr="0064296C" w14:paraId="50F77BE6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DF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A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6C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70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4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BB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B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FB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E05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6F5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48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</w:tr>
      <w:tr w:rsidR="007528E5" w:rsidRPr="0064296C" w14:paraId="1158D67C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60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A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72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A4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5CE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8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D7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19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39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A48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D5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E97FFC9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C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E5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2C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1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B0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CB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полномочий по созданию и организации деятельности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6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64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8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526,2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FCCB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FF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31E91FCE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7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9C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98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FF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6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C4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F6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9B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5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397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4F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5ACAFB89" w14:textId="77777777" w:rsidTr="00373E29">
        <w:trPr>
          <w:gridAfter w:val="1"/>
          <w:wAfter w:w="30" w:type="dxa"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EE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44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0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89E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2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A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70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32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8C6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49A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1B9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7528E5" w:rsidRPr="0064296C" w14:paraId="404A63C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A06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7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8A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09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4E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8A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8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B4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BD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1F90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75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</w:tr>
      <w:tr w:rsidR="007528E5" w:rsidRPr="0064296C" w14:paraId="22CE9B7A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1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A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BE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7A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06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C6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E9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3F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8C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1 048,5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B60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C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</w:tr>
      <w:tr w:rsidR="007528E5" w:rsidRPr="0064296C" w14:paraId="28D8003D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58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D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A6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B7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0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C6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F8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3F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2D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38B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8C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  <w:tr w:rsidR="007528E5" w:rsidRPr="0064296C" w14:paraId="216005FA" w14:textId="77777777" w:rsidTr="00373E29">
        <w:trPr>
          <w:gridAfter w:val="1"/>
          <w:wAfter w:w="30" w:type="dxa"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DCA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F1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9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2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19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16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C0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24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B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7C2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1A7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</w:tr>
      <w:tr w:rsidR="007528E5" w:rsidRPr="0064296C" w14:paraId="3B7740EB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16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75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0C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39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FA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9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11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4A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F1A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F9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</w:tr>
      <w:tr w:rsidR="007528E5" w:rsidRPr="0064296C" w14:paraId="481BC14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8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48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E4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8B5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CB3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C4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45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334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9A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82FB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9D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</w:tr>
      <w:tr w:rsidR="007528E5" w:rsidRPr="0064296C" w14:paraId="5E6572B3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C7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6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F5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FD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6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8E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59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220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932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B9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</w:tr>
      <w:tr w:rsidR="007528E5" w:rsidRPr="0064296C" w14:paraId="2B95896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36C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9D3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9C9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46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8F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E89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5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283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E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D451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2F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7528E5" w:rsidRPr="0064296C" w14:paraId="2A81A4F8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B9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D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B7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4E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6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7770320050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C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B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40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DD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393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D6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7528E5" w:rsidRPr="0064296C" w14:paraId="4441F06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7C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EC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8E1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81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6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5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6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DEE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6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4B2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EC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15B1D26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D3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F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8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D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66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4E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9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1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8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5D4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93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CC9877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6E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E23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1C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D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F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95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4D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4E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5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29 231,9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9EC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20 726,9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F7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70,9</w:t>
            </w:r>
          </w:p>
        </w:tc>
      </w:tr>
      <w:tr w:rsidR="007528E5" w:rsidRPr="0064296C" w14:paraId="3E4ABD1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9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0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4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7E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EA0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1B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71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1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9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4 374,1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741B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4 344,9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EF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7528E5" w:rsidRPr="0064296C" w14:paraId="3C9D2DD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B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27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DA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9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7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2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9A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0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EC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104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AE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  <w:tr w:rsidR="007528E5" w:rsidRPr="0064296C" w14:paraId="5AE41217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7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D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7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F8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49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A9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2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8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B3C3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1 303,0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136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1 288,1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8C9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2883271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D8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89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88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1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8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02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27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6E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9CB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18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2E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</w:tr>
      <w:tr w:rsidR="007528E5" w:rsidRPr="0064296C" w14:paraId="2D563EB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3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B7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45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C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82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B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E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D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398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9 233,9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109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4 092,1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EE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7528E5" w:rsidRPr="0064296C" w14:paraId="5B33E65C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2B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33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6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3A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4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7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5FB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E77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66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3 008,8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F75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2 244,0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F72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</w:tr>
      <w:tr w:rsidR="007528E5" w:rsidRPr="0064296C" w14:paraId="080390E6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F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4F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F0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1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0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E1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F5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B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4F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66D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28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7528E5" w:rsidRPr="0064296C" w14:paraId="61CB7452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74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F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3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B0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41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35D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E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F2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FA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1AEA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5EC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73AC2903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55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C4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A8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40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3F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6C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программных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34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A0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85F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FC5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9E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687499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7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E7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9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B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6D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C5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6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4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D0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BE2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9D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9458CE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E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E1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F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4D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AC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7770320000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EE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C7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52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C7E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406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89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D99EABC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3F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AD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AF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78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473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AC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E3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6F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3C4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ED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7528E5" w:rsidRPr="0064296C" w14:paraId="0C69E35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E5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94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9C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D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5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0B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26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59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D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8741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9A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8D430B7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CC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94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47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4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73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30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B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70E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1 823,8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0D9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1 800,8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C4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7528E5" w:rsidRPr="0064296C" w14:paraId="711AF54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83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0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72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2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1E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CF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E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29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C9A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6B25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72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06C11CA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99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8A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8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C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B0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E2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F3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D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615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7 871,2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43F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5 438,8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5ED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</w:tr>
      <w:tr w:rsidR="007528E5" w:rsidRPr="0064296C" w14:paraId="355C8F1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5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8E3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E2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F37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1E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64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39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29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10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13 393,5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E11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7 993,2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33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7528E5" w:rsidRPr="0064296C" w14:paraId="1AA95A1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2D6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37B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78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7C2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6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05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F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04E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BC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13 393,5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B5BA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7 993,2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CA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7528E5" w:rsidRPr="0064296C" w14:paraId="14039336" w14:textId="77777777" w:rsidTr="00373E29">
        <w:trPr>
          <w:gridAfter w:val="1"/>
          <w:wAfter w:w="30" w:type="dxa"/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B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3F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5B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8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3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BC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3F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2A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EB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364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9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9A52353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9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E8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1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18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9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43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A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3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00B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5 045,2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D52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F4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0512CB9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0C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AE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23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9F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07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64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58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FD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0B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1D5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FE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1CDBD15D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1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A8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2F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6B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47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CC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6C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6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D4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1 512,8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D64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1 483,8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46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60866916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D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19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03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E4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FB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E7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B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C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1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1 536,7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1DB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1 384,9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00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</w:tr>
      <w:tr w:rsidR="007528E5" w:rsidRPr="0064296C" w14:paraId="6FF9D50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D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3A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09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10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8B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CD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AC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74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74B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16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7528E5" w:rsidRPr="0064296C" w14:paraId="497B72B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0E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E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F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6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A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4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EB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5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8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422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B4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</w:tr>
      <w:tr w:rsidR="007528E5" w:rsidRPr="0064296C" w14:paraId="220A671E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6D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E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64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8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1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0130225060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8D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A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4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9EA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EDA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B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BBDD399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9C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DF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C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3B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7A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0130325280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1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B0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7A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2F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159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D8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6DAAD9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80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A31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E16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E0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F3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5C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2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DF4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EA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14 057,1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E1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6 442,3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DB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</w:tr>
      <w:tr w:rsidR="007528E5" w:rsidRPr="0064296C" w14:paraId="3EEE695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97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B6E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18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9A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EC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5C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67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F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0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E15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19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0BF6F262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2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AA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CA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E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68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5D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E5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3B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E04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D86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09BA0D3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7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7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65D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7A3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6D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A30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E57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F0F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60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14 045,4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FDBE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6 442,3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B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7528E5" w:rsidRPr="0064296C" w14:paraId="0E86A7E2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BE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99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34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9E0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2A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77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26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7E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5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D9A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EF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83,4</w:t>
            </w:r>
          </w:p>
        </w:tc>
      </w:tr>
      <w:tr w:rsidR="007528E5" w:rsidRPr="0064296C" w14:paraId="523B4B9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2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DB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6F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F0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A0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46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E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A52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1A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6 065,1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73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3 634,7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C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</w:tr>
      <w:tr w:rsidR="007528E5" w:rsidRPr="0064296C" w14:paraId="40945548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03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3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F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4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B7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CE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33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B7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9D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CD64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ED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</w:tr>
      <w:tr w:rsidR="007528E5" w:rsidRPr="0064296C" w14:paraId="179D92CB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76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5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5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4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E8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99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6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2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C0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D6D6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4C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22869AA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A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24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A7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F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57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85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81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4D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DB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7338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2F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5210D496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0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C6B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32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25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F1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05101S2560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3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0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4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5C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1 154,8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77F2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15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36DE64D6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D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A2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6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75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F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CF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3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70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95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4 629,2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AFA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400,8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DC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</w:tr>
      <w:tr w:rsidR="007528E5" w:rsidRPr="0064296C" w14:paraId="4BE739D3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44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C0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C6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8E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0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7D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7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4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7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28F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C0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4C3DA9C2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A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35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43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D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53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0710129030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D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CD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B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5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D70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25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7528E5" w:rsidRPr="0064296C" w14:paraId="391790E8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4B5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C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1B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C9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CF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0710129030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C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37D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D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49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39C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57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29C79A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38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39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E5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A8C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1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FCF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46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96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F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160 349,3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184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159 645,4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6A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7528E5" w:rsidRPr="0064296C" w14:paraId="285AFFA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AE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B6D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4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832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A5E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030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1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42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C8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135 810,2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3781B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135 623,2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E7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05A6BB51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B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F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4D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9E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AF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05101S2400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23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1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3B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43A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E47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4D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099052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BB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3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E9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73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AC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1700429600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2D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D56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75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30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6F1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ED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EB30012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3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EF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F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61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F8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17004S2120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DA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946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50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B6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3 168,5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7D0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2 981,5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74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</w:tr>
      <w:tr w:rsidR="007528E5" w:rsidRPr="0064296C" w14:paraId="59CB182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8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A1B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38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22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E9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170И267483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3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A7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67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C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48 243,5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3476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48 243,5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F6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8E6836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13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B4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67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4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DC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170И267484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88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1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09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9FC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60 168,9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255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60 168,9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88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364FC34" w14:textId="77777777" w:rsidTr="00373E29">
        <w:trPr>
          <w:gridAfter w:val="1"/>
          <w:wAfter w:w="30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2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34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BC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8E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26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170И2А748V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D6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C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FA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FD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17 434,3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902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17 434,3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46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0741FA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4A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9A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0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4D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18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7770309601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599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F0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B2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7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CBD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75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EA459F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4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A00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E60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D3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9D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18E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E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D3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875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24 536,4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37EF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24 022,2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78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</w:tr>
      <w:tr w:rsidR="007528E5" w:rsidRPr="0064296C" w14:paraId="2831D74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C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D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63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47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F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1110129700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60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F2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3A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F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718B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E2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4E6C45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88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2D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A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39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5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1110521000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5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D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B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2B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7 683,8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FBA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7 683,7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7B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D3051EF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2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5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67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3A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EE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1110529700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6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2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F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7D6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13 719,3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459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13 716,3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B8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46CE1F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F7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FE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8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DA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BFB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2300329300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A1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экологии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D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5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6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63F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E2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751D07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7F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3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9E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27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0F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7770329700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B5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09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16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AE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0D5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88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</w:tr>
      <w:tr w:rsidR="007528E5" w:rsidRPr="0064296C" w14:paraId="4CE3C96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5D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6BB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CC7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5D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1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75B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1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C2F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F5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3D6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20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904DA9A" w14:textId="77777777" w:rsidTr="00373E29">
        <w:trPr>
          <w:gridAfter w:val="1"/>
          <w:wAfter w:w="30" w:type="dxa"/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18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87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CC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F2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A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7770373940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7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88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A8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D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57E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E4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3B36B1B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2C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3E1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FA8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1455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E9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3D8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3E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26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CB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51C9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C5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904D13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63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60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4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59D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AD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09E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6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FD0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C8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0F9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B2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91F81C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1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16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CA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8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EE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D3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96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0F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7D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08F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13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3EDD5F8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97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55F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915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09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7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55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AA8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F65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B7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27 742,6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4D8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18 229,0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2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</w:tr>
      <w:tr w:rsidR="007528E5" w:rsidRPr="0064296C" w14:paraId="7C11C1C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41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93E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C58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FBD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AC7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15E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61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9E7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5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11 136,0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618C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11 008,1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21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31BF500F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2B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8A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C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E3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5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1311029980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BD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6B0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F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C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11 136,0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7B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11 008,1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04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4755170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4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0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1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F31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D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2D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6B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38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52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191,6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649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191,6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16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B340E0B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08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66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18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1D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17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64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59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2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5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C95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4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D2AFD8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62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5C5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EA3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4EE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A9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1BB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21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2E4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29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15 518,2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86A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6 132,5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75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</w:tr>
      <w:tr w:rsidR="007528E5" w:rsidRPr="0064296C" w14:paraId="581C84EB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5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66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8E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18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B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03101А4970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A2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8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E8D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E0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84BC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BF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7528E5" w:rsidRPr="0064296C" w14:paraId="47058EAB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9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F7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6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CC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8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08303Д0820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D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родителей, жилыми помещениями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6B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71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F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15 279,7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8FA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5 907,7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5C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</w:tr>
      <w:tr w:rsidR="007528E5" w:rsidRPr="0064296C" w14:paraId="3A851185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15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D8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E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EA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71B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1010126100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32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1A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C0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03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EAE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F9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</w:tr>
      <w:tr w:rsidR="007528E5" w:rsidRPr="0064296C" w14:paraId="21567D0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DB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CE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C23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60D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31C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B4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9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091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71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896,8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052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896,8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FA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795F1B9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25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C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5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7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F3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7770329800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B7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BC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0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B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2A5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F7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BB6814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FF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5E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E1A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3F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BC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F54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5E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FC6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DB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3 927,3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6E6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3 612,4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6A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</w:tr>
      <w:tr w:rsidR="007528E5" w:rsidRPr="0064296C" w14:paraId="3C569AC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99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B85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84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F56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1F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77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33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302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A0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3 927,3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E3E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3 612,4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E0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</w:tr>
      <w:tr w:rsidR="007528E5" w:rsidRPr="0064296C" w14:paraId="40CA27D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C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14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15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AE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35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22001S2050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A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7E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C0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BE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3 599,9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868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3 419,9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A0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</w:tr>
      <w:tr w:rsidR="007528E5" w:rsidRPr="0064296C" w14:paraId="6CE5382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5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6C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D4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AE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AA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2200200590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D9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5D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BE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1A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E64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3D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</w:tr>
      <w:tr w:rsidR="007528E5" w:rsidRPr="0064296C" w14:paraId="1360BFE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8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809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F7EC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F51F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7E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9993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775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184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985DE9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242 494,5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57ADDB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223 707,3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67E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92,3</w:t>
            </w:r>
          </w:p>
        </w:tc>
      </w:tr>
      <w:tr w:rsidR="007528E5" w:rsidRPr="0064296C" w14:paraId="02B596B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0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48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BFC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5F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3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D16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2B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4C1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8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29 631,2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EE2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28 909,6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5E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</w:tr>
      <w:tr w:rsidR="007528E5" w:rsidRPr="0064296C" w14:paraId="0B062B0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E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31F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76D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83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D4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15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3C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75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D2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29 503,8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964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28 782,4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AF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</w:tr>
      <w:tr w:rsidR="007528E5" w:rsidRPr="0064296C" w14:paraId="35AF40C3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551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35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0A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B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C7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EC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E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07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B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19 780,2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2512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19 508,2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78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</w:tr>
      <w:tr w:rsidR="007528E5" w:rsidRPr="0064296C" w14:paraId="6F0A9E43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46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4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17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67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8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5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B2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7A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9F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5 955,3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1C5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5 861,0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06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7528E5" w:rsidRPr="0064296C" w14:paraId="1A7E1092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69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C1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4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83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8E9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7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A7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D5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243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D21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827,9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C14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</w:tr>
      <w:tr w:rsidR="007528E5" w:rsidRPr="0064296C" w14:paraId="5F8A13F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7E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F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EF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C9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BD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EF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37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94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86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1 078,8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BE4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46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2C072A04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16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38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6F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D0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B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C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43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5C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C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1 827,5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09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1 516,0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489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</w:tr>
      <w:tr w:rsidR="007528E5" w:rsidRPr="0064296C" w14:paraId="648180CB" w14:textId="77777777" w:rsidTr="00373E29">
        <w:trPr>
          <w:gridAfter w:val="1"/>
          <w:wAfter w:w="30" w:type="dxa"/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E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9B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B1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C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4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65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1F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1A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DD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4B17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D0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</w:tr>
      <w:tr w:rsidR="007528E5" w:rsidRPr="0064296C" w14:paraId="5949D54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E46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480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EB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A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BCD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36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CA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47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30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E9E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9D4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06C5E2F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8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C8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DC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0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D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3D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E9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AA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94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8FB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1B3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4D0E02A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84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B3D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82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EA8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25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AF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77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3D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8F3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329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FC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8C1DD7E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74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C05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A4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498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10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38B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0C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CF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6A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2CD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02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7C0DDB1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0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E5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52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35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832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6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54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28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82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79B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BF7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EA90D9A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8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E5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A8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FE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0C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0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03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B6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62A2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29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84B38E5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BA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9D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51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64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3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C4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CF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3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51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1AE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B05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7D876CB" w14:textId="77777777" w:rsidTr="00373E29">
        <w:trPr>
          <w:gridAfter w:val="1"/>
          <w:wAfter w:w="30" w:type="dxa"/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E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B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9F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6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4C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9F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государственных полномочий Российской Федерации по первичному воинскому учету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D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9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BF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DFC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50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53EA8D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A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7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38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3F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51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1B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86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69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8E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EEF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6A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D7E14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78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C76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97E5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2D3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8F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45B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47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19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C9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23 917,9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F35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23 564,5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EB4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6A6165F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62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6BB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C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71B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6E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D6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44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20F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09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23 907,4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3023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23 553,9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73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08A9DCF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F0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5F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7C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3D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9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0110129600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7D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E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1A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F2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486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40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576AA8DC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47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7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C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B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3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59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9F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DB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B6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16 635,0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596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16 479,4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BB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7528E5" w:rsidRPr="0064296C" w14:paraId="76DFA9CB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2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EB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C8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C1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A8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5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67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86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2DB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5 057,3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FC6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4 985,9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C14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</w:tr>
      <w:tr w:rsidR="007528E5" w:rsidRPr="0064296C" w14:paraId="73A31A7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D6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82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E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A1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85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C2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D5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25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9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F89A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BD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</w:tr>
      <w:tr w:rsidR="007528E5" w:rsidRPr="0064296C" w14:paraId="70DE949F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A5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D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55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00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E3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9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6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BE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2E1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1 636,5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006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0C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96,2</w:t>
            </w:r>
          </w:p>
        </w:tc>
      </w:tr>
      <w:tr w:rsidR="007528E5" w:rsidRPr="0064296C" w14:paraId="3468476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82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56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50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A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8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8F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A5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60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4E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FDB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5A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  <w:tr w:rsidR="007528E5" w:rsidRPr="0064296C" w14:paraId="08919550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38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99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E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E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B5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4A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8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2B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7D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140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B59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DBFBA8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D2A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AD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289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65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84F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153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4B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58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E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173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C0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4B7192F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9C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D6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80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66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7E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07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E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53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5D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466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F0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BD04A9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FB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B4F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374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816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7A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53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32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FA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80 654,7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6E5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67 961,3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D7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7528E5" w:rsidRPr="0064296C" w14:paraId="5874080E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A9B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BF4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1D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A6A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5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1E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84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FCB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C5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21B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69E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F44530E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D7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E7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E7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1F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9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B7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A0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AB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3E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FC38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C4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731FE08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5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FB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D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4E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5F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9D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8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7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DD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E23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7A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32856C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2D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AB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05C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AD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9F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DE4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F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17B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D2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24 651,0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E83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24 651,0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44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483FC71" w14:textId="77777777" w:rsidTr="00373E29">
        <w:trPr>
          <w:gridAfter w:val="1"/>
          <w:wAfter w:w="30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33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2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E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4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32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50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C7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5A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(выполнение 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92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A6E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C8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D8643D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25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B2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6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54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F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2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F1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5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D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12 022,7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AFBC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12 022,7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C5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DACBE89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0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9E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62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71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2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9C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F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72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3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11 928,3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21FD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11 928,3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30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F6D743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66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36A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D4C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7F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B8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CC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2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6F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CB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55 909,3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797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43 215,9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C2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</w:tr>
      <w:tr w:rsidR="007528E5" w:rsidRPr="0064296C" w14:paraId="77F48B3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65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2B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C7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9B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82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E1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08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0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63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38E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533,8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34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7528E5" w:rsidRPr="0064296C" w14:paraId="52EDC94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14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48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D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2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5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9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AE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97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16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7FB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E0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</w:tr>
      <w:tr w:rsidR="007528E5" w:rsidRPr="0064296C" w14:paraId="5DD03FD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9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7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A1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BCE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1D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C4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B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25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9E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24 439,6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F10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12 116,8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BC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49,6</w:t>
            </w:r>
          </w:p>
        </w:tc>
      </w:tr>
      <w:tr w:rsidR="007528E5" w:rsidRPr="0064296C" w14:paraId="26C32F7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57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29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50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7A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8A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0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F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D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523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F9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B0E625F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A8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B1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13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E4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BC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2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проектирование, капитальный ремонт, ремонт 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F6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60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иные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C93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1A2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2E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360828B" w14:textId="77777777" w:rsidTr="00373E29">
        <w:trPr>
          <w:gridAfter w:val="1"/>
          <w:wAfter w:w="30" w:type="dxa"/>
          <w:trHeight w:val="1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6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B4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E5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CC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6E3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2D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6C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C0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5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894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7A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EE2251F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4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2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BF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0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63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0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92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BA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5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1C4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E7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41636F9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3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A0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F1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E63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DA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24001SД010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66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22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B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96A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15 351,2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CF1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15 047,7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D5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</w:tr>
      <w:tr w:rsidR="007528E5" w:rsidRPr="0064296C" w14:paraId="003A204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C0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29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3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D1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6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24002S2600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96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C8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D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E4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6 745,7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37FB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6 743,9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83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151B26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E7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95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C8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4EE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A7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99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BD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938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17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E1CB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C1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CA186B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A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AF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F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77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BB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7F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A1E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E9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94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0894A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A1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D0256C2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13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E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0F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F69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1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4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6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EE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4E5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8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7538CE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0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E7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FD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74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E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59A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4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C77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38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73 742,4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82F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68 726,5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9D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93,2</w:t>
            </w:r>
          </w:p>
        </w:tc>
      </w:tr>
      <w:tr w:rsidR="007528E5" w:rsidRPr="0064296C" w14:paraId="410AE757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37D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17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A55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17A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7D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F0B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FCA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CB7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EF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791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18 539,8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7A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1327EC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CA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4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6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7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15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23003S2292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61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93B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3C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D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14 648,4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5A1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14 648,4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61B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127804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142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FC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B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C6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56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79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E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00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FF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DE83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02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3CABF6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04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F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9C2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4E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A5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A7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6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04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97F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A572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3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4E76FC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9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BF1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CF8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84E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1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6A3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1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AC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E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34 088,2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DAEE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29 072,4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486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</w:tr>
      <w:tr w:rsidR="007528E5" w:rsidRPr="0064296C" w14:paraId="57D4140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F0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3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9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AB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4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1910125980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A4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20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5D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0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7CC3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A0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7528E5" w:rsidRPr="0064296C" w14:paraId="4CDE52BE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3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A0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06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A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A3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19101S2980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A5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ремонта дворовых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C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37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83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2 392,6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818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2 392,6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450DB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1B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DD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4E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11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2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1910225050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50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E7A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49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D2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E76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EA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AC36553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0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83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F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9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B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191И455550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02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F5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8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B4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5 787,0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366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5 787,0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99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A117DF3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F0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6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4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75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44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1920125050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37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4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1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8B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9F8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1 240,0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00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0C7F1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94B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13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7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EB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74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19301S2650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E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719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0E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0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2 424,2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1CF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2 424,2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EE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8A7043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F3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BE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3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5E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98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B0E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5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BA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C1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1 395,6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919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1 395,5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D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1041162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68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5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60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7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CF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B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E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E9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A47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7 073,7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45C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CF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323B8CFC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E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23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D25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A8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5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D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озеленению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7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C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E4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EC6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CF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7528E5" w:rsidRPr="0064296C" w14:paraId="72461A7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B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71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CE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10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5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0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озеленению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4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1D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7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EE57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54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53FA6E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0A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68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2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D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CB2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4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мест захоронения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77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33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56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2D8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7D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BADE27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E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48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A9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88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9A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F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мест захоронения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4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B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3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297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6B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9D0864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61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66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D4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AC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1F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922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3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72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02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8551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BF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9F37A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F95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34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D6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A2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6F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C2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3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1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F0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157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58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1EA415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65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4D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8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B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FD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D6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F4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90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AA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B5C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291,2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31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3A2ED7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AE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1E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C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1E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0D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CB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1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61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AA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8 973,8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985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6 088,1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6AB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7528E5" w:rsidRPr="0064296C" w14:paraId="12985713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68B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F0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5E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61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EA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B1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AD6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41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3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0EC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D7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A7BA95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0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1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D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85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A8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7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B9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8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A5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714,5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18B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714,5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14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7E9023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46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12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B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0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0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78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B7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16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F8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C38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F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1FC92AE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BD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9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A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6E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2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617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C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A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57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368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2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5C0ABF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DF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C7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A76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07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52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C8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67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D0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DA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EAFD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62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E5054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5B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7A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34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EC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9E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04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AE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19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20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817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91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1E2872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21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9D0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D07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9A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05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14C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B8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A6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9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21 114,2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915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21 114,2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46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734E289" w14:textId="77777777" w:rsidTr="00373E29">
        <w:trPr>
          <w:gridAfter w:val="1"/>
          <w:wAfter w:w="30" w:type="dxa"/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8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22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BA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6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73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59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1E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75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F8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4 329,6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1C3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4 329,6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DA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9CD2561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6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5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5E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D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45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09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6F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FF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AF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13 424,6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E77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13 424,6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11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4DE319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DB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7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B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4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E15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71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78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B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D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4A13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3 360,0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C6C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D1473B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0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61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36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3AB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08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9E2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4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95B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DC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33 281,2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19C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33 278,3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E5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56377F9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5DF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C94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9E9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86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5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B94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B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B8646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3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33 281,2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2F54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33 278,3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B21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153017CF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A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FB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9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AA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E0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0210125270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7E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84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FE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D6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55A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695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F231B1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14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23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F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48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E6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FB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4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CE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62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897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8B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62F7794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B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1C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C2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1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63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6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1D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2C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3A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4E8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60397C0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25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38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2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D1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43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F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CD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AF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F0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9 651,4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831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9 648,5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3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34AA25A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96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74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A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3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B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3F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A6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43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7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10 585,5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1D0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10 585,5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A2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6A8E165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D4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1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C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D1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5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E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4BA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0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F67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7 366,1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9CFD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7 366,1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B0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6113EF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C4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4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D8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9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1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02102S2600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6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BD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56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D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4 203,1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AE2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4 203,1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F0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6ADF6E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4D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A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A0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F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58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1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E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F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D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F11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66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A6DE25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6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E1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C9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BA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5F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3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1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E1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70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80D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2D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</w:tbl>
    <w:p w14:paraId="0ADBFB93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44EEB4E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sectPr w:rsidR="007528E5" w:rsidSect="0064296C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</w:p>
    <w:p w14:paraId="52A5CBF4" w14:textId="0A16CC44" w:rsidR="007528E5" w:rsidRPr="009C247C" w:rsidRDefault="009C247C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>
        <w:lastRenderedPageBreak/>
        <w:t xml:space="preserve"> </w:t>
      </w:r>
      <w:r w:rsidR="007528E5" w:rsidRPr="009C247C">
        <w:rPr>
          <w:rFonts w:ascii="Arial" w:hAnsi="Arial" w:cs="Arial"/>
          <w:b/>
          <w:bCs/>
          <w:sz w:val="32"/>
          <w:szCs w:val="32"/>
        </w:rPr>
        <w:t>Приложение 5</w:t>
      </w:r>
    </w:p>
    <w:p w14:paraId="3D8E2775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D42CE">
        <w:rPr>
          <w:rFonts w:ascii="Arial" w:hAnsi="Arial" w:cs="Arial"/>
          <w:sz w:val="20"/>
          <w:szCs w:val="20"/>
        </w:rPr>
        <w:t xml:space="preserve"> </w:t>
      </w:r>
      <w:r w:rsidRPr="009C247C">
        <w:rPr>
          <w:rFonts w:ascii="Arial" w:hAnsi="Arial" w:cs="Arial"/>
        </w:rPr>
        <w:t>к решению Совета депутатов</w:t>
      </w:r>
    </w:p>
    <w:p w14:paraId="118C88DA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Ветлужского муниципального округа</w:t>
      </w:r>
    </w:p>
    <w:p w14:paraId="576AC266" w14:textId="5D38CD4E" w:rsidR="007528E5" w:rsidRPr="009C247C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 xml:space="preserve">Нижегородской области </w:t>
      </w:r>
    </w:p>
    <w:p w14:paraId="35B0AD87" w14:textId="1121A2CD" w:rsidR="007528E5" w:rsidRPr="009C247C" w:rsidRDefault="009C247C" w:rsidP="007528E5">
      <w:pPr>
        <w:adjustRightInd w:val="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25.03.2026 г.</w:t>
      </w:r>
      <w:r w:rsidR="007528E5" w:rsidRPr="009C247C">
        <w:rPr>
          <w:rFonts w:ascii="Arial" w:hAnsi="Arial" w:cs="Arial"/>
        </w:rPr>
        <w:t xml:space="preserve"> №</w:t>
      </w:r>
      <w:r w:rsidRPr="009C247C">
        <w:rPr>
          <w:rFonts w:ascii="Arial" w:hAnsi="Arial" w:cs="Arial"/>
        </w:rPr>
        <w:t xml:space="preserve"> 19</w:t>
      </w:r>
    </w:p>
    <w:p w14:paraId="55FDF227" w14:textId="77777777" w:rsidR="007528E5" w:rsidRPr="009D42CE" w:rsidRDefault="007528E5" w:rsidP="007528E5">
      <w:pPr>
        <w:overflowPunct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0A3FA168" w14:textId="77777777" w:rsidR="007528E5" w:rsidRPr="00CB5C40" w:rsidRDefault="007528E5" w:rsidP="007528E5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CB5C40">
        <w:rPr>
          <w:rFonts w:ascii="Arial" w:hAnsi="Arial" w:cs="Arial"/>
          <w:b/>
          <w:sz w:val="32"/>
          <w:szCs w:val="32"/>
        </w:rPr>
        <w:t xml:space="preserve">Источники финансирования дефицита бюджета Ветлужского муниципального округа </w:t>
      </w:r>
    </w:p>
    <w:p w14:paraId="461FC116" w14:textId="77777777" w:rsidR="007528E5" w:rsidRPr="00CB5C40" w:rsidRDefault="007528E5" w:rsidP="007528E5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CB5C40">
        <w:rPr>
          <w:rFonts w:ascii="Arial" w:hAnsi="Arial" w:cs="Arial"/>
          <w:b/>
          <w:sz w:val="32"/>
          <w:szCs w:val="32"/>
        </w:rPr>
        <w:t>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2025 год</w:t>
      </w:r>
    </w:p>
    <w:p w14:paraId="4B3F4C92" w14:textId="44BD42EF" w:rsidR="007528E5" w:rsidRPr="00CB5C40" w:rsidRDefault="007528E5" w:rsidP="00CB5C40">
      <w:pPr>
        <w:overflowPunct w:val="0"/>
        <w:adjustRightInd w:val="0"/>
        <w:jc w:val="right"/>
        <w:textAlignment w:val="baseline"/>
        <w:rPr>
          <w:rFonts w:ascii="Arial" w:hAnsi="Arial" w:cs="Arial"/>
        </w:rPr>
      </w:pPr>
      <w:r w:rsidRPr="00CB5C40">
        <w:rPr>
          <w:rFonts w:ascii="Arial" w:hAnsi="Arial" w:cs="Arial"/>
        </w:rPr>
        <w:t>тыс. рублей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1418"/>
        <w:gridCol w:w="1559"/>
        <w:gridCol w:w="850"/>
      </w:tblGrid>
      <w:tr w:rsidR="007528E5" w:rsidRPr="009D42CE" w14:paraId="608312FF" w14:textId="77777777" w:rsidTr="009C247C">
        <w:trPr>
          <w:trHeight w:val="6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63D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40CE6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FAC1E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План на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AEF90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Исполнено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53A1C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% </w:t>
            </w:r>
            <w:proofErr w:type="gramStart"/>
            <w:r w:rsidRPr="009D42CE">
              <w:rPr>
                <w:rFonts w:ascii="Arial" w:hAnsi="Arial" w:cs="Arial"/>
                <w:bCs/>
                <w:sz w:val="20"/>
                <w:szCs w:val="20"/>
              </w:rPr>
              <w:t>испол-нения</w:t>
            </w:r>
            <w:proofErr w:type="gramEnd"/>
          </w:p>
        </w:tc>
      </w:tr>
      <w:tr w:rsidR="007528E5" w:rsidRPr="009D42CE" w14:paraId="6FA80FD5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9DC6" w14:textId="51256692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D864E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1.Изменение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61BDB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50 430,9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58E7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868A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8E5" w:rsidRPr="009D42CE" w14:paraId="03D66651" w14:textId="77777777" w:rsidTr="009C247C">
        <w:trPr>
          <w:trHeight w:val="3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44F5" w14:textId="66129DAE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381C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233A21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C10E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1159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57357463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E2E1" w14:textId="55EB1AAD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A716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C9A632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B6A4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6953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4A054A2C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ECEA2" w14:textId="00FC8E69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A006F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 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BF652A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B0A2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0F6B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410EAF3C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4CB4" w14:textId="6F553F01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A839D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57D8EE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F375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B6E8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4092CCE9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592D" w14:textId="5EA3170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14 0000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AFF05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B63D67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8969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57AF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7BB83545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BD5B1" w14:textId="72D97D07" w:rsidR="007528E5" w:rsidRPr="009D42CE" w:rsidRDefault="007528E5" w:rsidP="0037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1D957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C9FB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60D2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52CB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5B9758C4" w14:textId="77777777" w:rsidTr="009C247C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9E43" w14:textId="787D3562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5678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032C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970F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FFC1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402466B6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463F" w14:textId="0CB5C0FD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4C012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3C92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7233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DB1C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0353AFBB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2E08" w14:textId="65784E24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3C18C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ED21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D996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3E16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5F468037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5554" w14:textId="78CF1D45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14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B3A6D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050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8227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E8A3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2E581D30" w14:textId="77777777" w:rsidTr="009C247C">
        <w:trPr>
          <w:trHeight w:val="6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B75E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44E83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4EEBA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D72837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50 430,9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AD3C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95CF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47F00" w14:textId="77777777" w:rsidR="007528E5" w:rsidRPr="009D42CE" w:rsidRDefault="007528E5" w:rsidP="007528E5">
      <w:pPr>
        <w:overflowPunct w:val="0"/>
        <w:adjustRightInd w:val="0"/>
        <w:jc w:val="right"/>
        <w:textAlignment w:val="baseline"/>
      </w:pPr>
    </w:p>
    <w:p w14:paraId="7B68DE31" w14:textId="56EE8728" w:rsidR="009C247C" w:rsidRDefault="009C247C" w:rsidP="007528E5">
      <w:pPr>
        <w:overflowPunct w:val="0"/>
        <w:adjustRightInd w:val="0"/>
        <w:textAlignment w:val="baseline"/>
      </w:pPr>
      <w:r>
        <w:br w:type="page"/>
      </w:r>
    </w:p>
    <w:p w14:paraId="1EC36765" w14:textId="77777777" w:rsidR="007528E5" w:rsidRPr="00CB5C40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CB5C40">
        <w:rPr>
          <w:rFonts w:ascii="Arial" w:hAnsi="Arial" w:cs="Arial"/>
          <w:b/>
          <w:bCs/>
          <w:sz w:val="32"/>
          <w:szCs w:val="32"/>
        </w:rPr>
        <w:lastRenderedPageBreak/>
        <w:t>Приложение 6</w:t>
      </w:r>
    </w:p>
    <w:p w14:paraId="496241EB" w14:textId="77777777" w:rsidR="007528E5" w:rsidRPr="00CB5C40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0F7A">
        <w:rPr>
          <w:rFonts w:ascii="Arial" w:hAnsi="Arial" w:cs="Arial"/>
          <w:sz w:val="20"/>
          <w:szCs w:val="20"/>
        </w:rPr>
        <w:t xml:space="preserve"> </w:t>
      </w:r>
      <w:r w:rsidRPr="00CB5C40">
        <w:rPr>
          <w:rFonts w:ascii="Arial" w:hAnsi="Arial" w:cs="Arial"/>
        </w:rPr>
        <w:t>к решению Совета депутатов</w:t>
      </w:r>
    </w:p>
    <w:p w14:paraId="59879F00" w14:textId="77777777" w:rsidR="007528E5" w:rsidRPr="00CB5C40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CB5C40">
        <w:rPr>
          <w:rFonts w:ascii="Arial" w:hAnsi="Arial" w:cs="Arial"/>
        </w:rPr>
        <w:t>Ветлужского муниципального округа</w:t>
      </w:r>
    </w:p>
    <w:p w14:paraId="42EB998B" w14:textId="4C46AE0F" w:rsidR="007528E5" w:rsidRPr="00CB5C40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CB5C40">
        <w:rPr>
          <w:rFonts w:ascii="Arial" w:hAnsi="Arial" w:cs="Arial"/>
        </w:rPr>
        <w:t>Нижегородской области</w:t>
      </w:r>
      <w:r w:rsidR="00E66EB8">
        <w:rPr>
          <w:rFonts w:ascii="Arial" w:hAnsi="Arial" w:cs="Arial"/>
        </w:rPr>
        <w:t xml:space="preserve"> </w:t>
      </w:r>
    </w:p>
    <w:p w14:paraId="636E3B77" w14:textId="07363D28" w:rsidR="007528E5" w:rsidRPr="00CB5C40" w:rsidRDefault="00CB5C40" w:rsidP="007528E5">
      <w:pPr>
        <w:overflowPunct w:val="0"/>
        <w:adjustRightInd w:val="0"/>
        <w:jc w:val="right"/>
        <w:textAlignment w:val="baseline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25.03.2026 г. </w:t>
      </w:r>
      <w:r w:rsidR="007528E5" w:rsidRPr="00CB5C40">
        <w:rPr>
          <w:rFonts w:ascii="Arial" w:hAnsi="Arial" w:cs="Arial"/>
        </w:rPr>
        <w:t>№</w:t>
      </w:r>
      <w:r w:rsidRPr="00CB5C40">
        <w:rPr>
          <w:rFonts w:ascii="Arial" w:hAnsi="Arial" w:cs="Arial"/>
        </w:rPr>
        <w:t xml:space="preserve"> 19</w:t>
      </w:r>
    </w:p>
    <w:p w14:paraId="16EC397F" w14:textId="77777777" w:rsidR="007528E5" w:rsidRPr="009C0F7A" w:rsidRDefault="007528E5" w:rsidP="007528E5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667AE0" w14:textId="73E45B28" w:rsidR="007528E5" w:rsidRPr="00CB5C40" w:rsidRDefault="007528E5" w:rsidP="007528E5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B5C40">
        <w:rPr>
          <w:rFonts w:ascii="Arial" w:hAnsi="Arial" w:cs="Arial"/>
          <w:b/>
          <w:bCs/>
          <w:sz w:val="32"/>
          <w:szCs w:val="32"/>
        </w:rPr>
        <w:t>Источники финансирования дефицита бюджета</w:t>
      </w:r>
      <w:r w:rsidRPr="00CB5C40">
        <w:rPr>
          <w:rFonts w:ascii="Arial" w:hAnsi="Arial" w:cs="Arial"/>
          <w:sz w:val="32"/>
          <w:szCs w:val="32"/>
        </w:rPr>
        <w:t xml:space="preserve"> </w:t>
      </w:r>
      <w:r w:rsidRPr="00CB5C40">
        <w:rPr>
          <w:rFonts w:ascii="Arial" w:hAnsi="Arial" w:cs="Arial"/>
          <w:b/>
          <w:bCs/>
          <w:sz w:val="32"/>
          <w:szCs w:val="32"/>
        </w:rPr>
        <w:t>Ветлужского муниципального округа по кодам классификации источников финансирования дефицитов бюджетов за 2025 год</w:t>
      </w:r>
    </w:p>
    <w:p w14:paraId="1984D6FE" w14:textId="77777777" w:rsidR="007528E5" w:rsidRPr="00CB5C40" w:rsidRDefault="007528E5" w:rsidP="007528E5">
      <w:pPr>
        <w:adjustRightInd w:val="0"/>
        <w:jc w:val="right"/>
        <w:rPr>
          <w:rFonts w:ascii="Arial" w:hAnsi="Arial" w:cs="Arial"/>
        </w:rPr>
      </w:pPr>
      <w:r w:rsidRPr="00CB5C40">
        <w:rPr>
          <w:rFonts w:ascii="Arial" w:hAnsi="Arial" w:cs="Arial"/>
        </w:rPr>
        <w:t>тыс. 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2835"/>
        <w:gridCol w:w="2694"/>
      </w:tblGrid>
      <w:tr w:rsidR="007528E5" w:rsidRPr="009C0F7A" w14:paraId="5AA0441B" w14:textId="77777777" w:rsidTr="00CB5C40">
        <w:tc>
          <w:tcPr>
            <w:tcW w:w="4395" w:type="dxa"/>
            <w:vMerge w:val="restart"/>
          </w:tcPr>
          <w:p w14:paraId="18388C3E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85" w:type="dxa"/>
            <w:gridSpan w:val="2"/>
          </w:tcPr>
          <w:p w14:paraId="4C68E251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94" w:type="dxa"/>
            <w:vMerge w:val="restart"/>
          </w:tcPr>
          <w:p w14:paraId="6EBF1550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Кассовое </w:t>
            </w:r>
          </w:p>
          <w:p w14:paraId="33A1A0BD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</w:tc>
      </w:tr>
      <w:tr w:rsidR="007528E5" w:rsidRPr="009C0F7A" w14:paraId="4E33820F" w14:textId="77777777" w:rsidTr="00CB5C40">
        <w:tc>
          <w:tcPr>
            <w:tcW w:w="4395" w:type="dxa"/>
            <w:vMerge/>
          </w:tcPr>
          <w:p w14:paraId="5161AAA8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DCC99F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835" w:type="dxa"/>
          </w:tcPr>
          <w:p w14:paraId="732FA363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2694" w:type="dxa"/>
            <w:vMerge/>
          </w:tcPr>
          <w:p w14:paraId="059C09E0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8E5" w:rsidRPr="009C0F7A" w14:paraId="3EEF7D8E" w14:textId="77777777" w:rsidTr="00CB5C40">
        <w:tc>
          <w:tcPr>
            <w:tcW w:w="4395" w:type="dxa"/>
          </w:tcPr>
          <w:p w14:paraId="29114F52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бюджетов, всего:</w:t>
            </w:r>
          </w:p>
        </w:tc>
        <w:tc>
          <w:tcPr>
            <w:tcW w:w="850" w:type="dxa"/>
          </w:tcPr>
          <w:p w14:paraId="181CB669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8EA7C6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1BC7114D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</w:tr>
      <w:tr w:rsidR="007528E5" w:rsidRPr="009C0F7A" w14:paraId="631C44DC" w14:textId="77777777" w:rsidTr="00CB5C40">
        <w:tc>
          <w:tcPr>
            <w:tcW w:w="4395" w:type="dxa"/>
          </w:tcPr>
          <w:p w14:paraId="04B08E7A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0456824A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дефицита бюджетов из них:</w:t>
            </w:r>
          </w:p>
        </w:tc>
        <w:tc>
          <w:tcPr>
            <w:tcW w:w="850" w:type="dxa"/>
          </w:tcPr>
          <w:p w14:paraId="05D10B8E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B502AE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1E349A9D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9C0F7A" w14:paraId="3CFE4EE0" w14:textId="77777777" w:rsidTr="00CB5C40">
        <w:tc>
          <w:tcPr>
            <w:tcW w:w="4395" w:type="dxa"/>
          </w:tcPr>
          <w:p w14:paraId="4E8AA53B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50" w:type="dxa"/>
            <w:vAlign w:val="bottom"/>
          </w:tcPr>
          <w:p w14:paraId="37F1A53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5B440F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644EC59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9C0F7A" w14:paraId="1BDC5CDD" w14:textId="77777777" w:rsidTr="00CB5C40">
        <w:tc>
          <w:tcPr>
            <w:tcW w:w="4395" w:type="dxa"/>
            <w:vAlign w:val="bottom"/>
          </w:tcPr>
          <w:p w14:paraId="0324C33E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Изменение остатков средств </w:t>
            </w:r>
          </w:p>
        </w:tc>
        <w:tc>
          <w:tcPr>
            <w:tcW w:w="850" w:type="dxa"/>
            <w:vAlign w:val="bottom"/>
          </w:tcPr>
          <w:p w14:paraId="3462C92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CCC071B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98627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</w:tr>
      <w:tr w:rsidR="007528E5" w:rsidRPr="009C0F7A" w14:paraId="4FC09E8C" w14:textId="77777777" w:rsidTr="00CB5C40">
        <w:tc>
          <w:tcPr>
            <w:tcW w:w="4395" w:type="dxa"/>
            <w:vAlign w:val="bottom"/>
          </w:tcPr>
          <w:p w14:paraId="6FE343D4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850" w:type="dxa"/>
            <w:vAlign w:val="bottom"/>
          </w:tcPr>
          <w:p w14:paraId="7CAE0908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3B9D8333" w14:textId="78DF3346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08C8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4010647A" w14:textId="77777777" w:rsidTr="00CB5C40">
        <w:tc>
          <w:tcPr>
            <w:tcW w:w="4395" w:type="dxa"/>
            <w:vAlign w:val="bottom"/>
          </w:tcPr>
          <w:p w14:paraId="2B8F3C0C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850" w:type="dxa"/>
            <w:vAlign w:val="bottom"/>
          </w:tcPr>
          <w:p w14:paraId="30FF745F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53203C73" w14:textId="08CCB465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DCC0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6A4DA6B5" w14:textId="77777777" w:rsidTr="00CB5C40">
        <w:tc>
          <w:tcPr>
            <w:tcW w:w="4395" w:type="dxa"/>
            <w:vAlign w:val="bottom"/>
          </w:tcPr>
          <w:p w14:paraId="4FEB7509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vAlign w:val="bottom"/>
          </w:tcPr>
          <w:p w14:paraId="16F5B68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6B6763B4" w14:textId="6B19D943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DF5B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0AE87DD8" w14:textId="77777777" w:rsidTr="00CB5C40">
        <w:tc>
          <w:tcPr>
            <w:tcW w:w="4395" w:type="dxa"/>
            <w:vAlign w:val="bottom"/>
          </w:tcPr>
          <w:p w14:paraId="40016950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vAlign w:val="bottom"/>
          </w:tcPr>
          <w:p w14:paraId="1131E9B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2DF1E04" w14:textId="5A22B9E9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5CD1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5725F7D4" w14:textId="77777777" w:rsidTr="00CB5C40">
        <w:tc>
          <w:tcPr>
            <w:tcW w:w="4395" w:type="dxa"/>
            <w:vAlign w:val="bottom"/>
          </w:tcPr>
          <w:p w14:paraId="143078A0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850" w:type="dxa"/>
            <w:vAlign w:val="bottom"/>
          </w:tcPr>
          <w:p w14:paraId="22904B9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14B0EC46" w14:textId="0D7B8294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14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FC0A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5B124A1A" w14:textId="77777777" w:rsidTr="00CB5C40">
        <w:tc>
          <w:tcPr>
            <w:tcW w:w="4395" w:type="dxa"/>
            <w:vAlign w:val="bottom"/>
          </w:tcPr>
          <w:p w14:paraId="66A164F1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850" w:type="dxa"/>
            <w:vAlign w:val="bottom"/>
          </w:tcPr>
          <w:p w14:paraId="58AA6517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1BF500A5" w14:textId="2B5E6D69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72E4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56FC730B" w14:textId="77777777" w:rsidTr="00CB5C40">
        <w:tc>
          <w:tcPr>
            <w:tcW w:w="4395" w:type="dxa"/>
            <w:vAlign w:val="bottom"/>
          </w:tcPr>
          <w:p w14:paraId="67B1A6E7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850" w:type="dxa"/>
            <w:vAlign w:val="bottom"/>
          </w:tcPr>
          <w:p w14:paraId="255CD57E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757719FD" w14:textId="2D447002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E93B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3DEC6F41" w14:textId="77777777" w:rsidTr="00CB5C40">
        <w:tc>
          <w:tcPr>
            <w:tcW w:w="4395" w:type="dxa"/>
            <w:vAlign w:val="bottom"/>
          </w:tcPr>
          <w:p w14:paraId="2DD65B84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vAlign w:val="bottom"/>
          </w:tcPr>
          <w:p w14:paraId="1381ADB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70F252B8" w14:textId="37FD7D2E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45BF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44786E62" w14:textId="77777777" w:rsidTr="00CB5C40">
        <w:tc>
          <w:tcPr>
            <w:tcW w:w="4395" w:type="dxa"/>
            <w:vAlign w:val="bottom"/>
          </w:tcPr>
          <w:p w14:paraId="3274D34D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vAlign w:val="bottom"/>
          </w:tcPr>
          <w:p w14:paraId="46DAFDC6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5A4675BC" w14:textId="48F28431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A136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3217E06A" w14:textId="77777777" w:rsidTr="00CB5C40">
        <w:tc>
          <w:tcPr>
            <w:tcW w:w="4395" w:type="dxa"/>
            <w:vAlign w:val="bottom"/>
          </w:tcPr>
          <w:p w14:paraId="5B2F704E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50" w:type="dxa"/>
            <w:vAlign w:val="bottom"/>
          </w:tcPr>
          <w:p w14:paraId="45F43DD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5F57BAF" w14:textId="2EBC3488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14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B7D8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</w:tbl>
    <w:p w14:paraId="2A315CF7" w14:textId="77777777" w:rsidR="006B76F3" w:rsidRPr="00BB07EE" w:rsidRDefault="006B76F3" w:rsidP="007528E5">
      <w:pPr>
        <w:overflowPunct w:val="0"/>
        <w:autoSpaceDE w:val="0"/>
        <w:autoSpaceDN w:val="0"/>
        <w:adjustRightInd w:val="0"/>
        <w:ind w:left="426" w:hanging="426"/>
        <w:jc w:val="right"/>
        <w:textAlignment w:val="baseline"/>
        <w:outlineLvl w:val="1"/>
      </w:pPr>
    </w:p>
    <w:sectPr w:rsidR="006B76F3" w:rsidRPr="00BB07EE" w:rsidSect="007528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65EC7"/>
    <w:multiLevelType w:val="multilevel"/>
    <w:tmpl w:val="A184A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207497"/>
    <w:multiLevelType w:val="multilevel"/>
    <w:tmpl w:val="0D7CBC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2670AE"/>
    <w:multiLevelType w:val="hybridMultilevel"/>
    <w:tmpl w:val="95AC60D4"/>
    <w:lvl w:ilvl="0" w:tplc="DA3A9E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3638E8"/>
    <w:multiLevelType w:val="multilevel"/>
    <w:tmpl w:val="E85212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B082AC4"/>
    <w:multiLevelType w:val="hybridMultilevel"/>
    <w:tmpl w:val="6C881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23"/>
  </w:num>
  <w:num w:numId="4">
    <w:abstractNumId w:val="9"/>
  </w:num>
  <w:num w:numId="5">
    <w:abstractNumId w:val="8"/>
  </w:num>
  <w:num w:numId="6">
    <w:abstractNumId w:val="12"/>
  </w:num>
  <w:num w:numId="7">
    <w:abstractNumId w:val="25"/>
  </w:num>
  <w:num w:numId="8">
    <w:abstractNumId w:val="20"/>
  </w:num>
  <w:num w:numId="9">
    <w:abstractNumId w:val="10"/>
  </w:num>
  <w:num w:numId="10">
    <w:abstractNumId w:val="0"/>
  </w:num>
  <w:num w:numId="11">
    <w:abstractNumId w:val="22"/>
  </w:num>
  <w:num w:numId="12">
    <w:abstractNumId w:val="17"/>
  </w:num>
  <w:num w:numId="13">
    <w:abstractNumId w:val="13"/>
  </w:num>
  <w:num w:numId="14">
    <w:abstractNumId w:val="24"/>
  </w:num>
  <w:num w:numId="15">
    <w:abstractNumId w:val="7"/>
  </w:num>
  <w:num w:numId="16">
    <w:abstractNumId w:val="27"/>
  </w:num>
  <w:num w:numId="17">
    <w:abstractNumId w:val="14"/>
  </w:num>
  <w:num w:numId="18">
    <w:abstractNumId w:val="15"/>
  </w:num>
  <w:num w:numId="19">
    <w:abstractNumId w:val="5"/>
  </w:num>
  <w:num w:numId="20">
    <w:abstractNumId w:val="6"/>
  </w:num>
  <w:num w:numId="21">
    <w:abstractNumId w:val="18"/>
  </w:num>
  <w:num w:numId="2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6"/>
  </w:num>
  <w:num w:numId="25">
    <w:abstractNumId w:val="16"/>
  </w:num>
  <w:num w:numId="26">
    <w:abstractNumId w:val="29"/>
  </w:num>
  <w:num w:numId="27">
    <w:abstractNumId w:val="4"/>
  </w:num>
  <w:num w:numId="28">
    <w:abstractNumId w:val="3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3E"/>
    <w:rsid w:val="00066011"/>
    <w:rsid w:val="00096079"/>
    <w:rsid w:val="000F38AD"/>
    <w:rsid w:val="0013406B"/>
    <w:rsid w:val="0019471A"/>
    <w:rsid w:val="002441EE"/>
    <w:rsid w:val="00262086"/>
    <w:rsid w:val="002B1497"/>
    <w:rsid w:val="002E0CA1"/>
    <w:rsid w:val="00303B3F"/>
    <w:rsid w:val="0036790C"/>
    <w:rsid w:val="00372E4A"/>
    <w:rsid w:val="00373E29"/>
    <w:rsid w:val="003A28E2"/>
    <w:rsid w:val="003A6F6B"/>
    <w:rsid w:val="003B3AC3"/>
    <w:rsid w:val="004633B5"/>
    <w:rsid w:val="00463477"/>
    <w:rsid w:val="004C1E76"/>
    <w:rsid w:val="004F1BE0"/>
    <w:rsid w:val="004F4774"/>
    <w:rsid w:val="00536956"/>
    <w:rsid w:val="00561169"/>
    <w:rsid w:val="005B5BF1"/>
    <w:rsid w:val="005E419A"/>
    <w:rsid w:val="0064296C"/>
    <w:rsid w:val="00691E9B"/>
    <w:rsid w:val="006B76F3"/>
    <w:rsid w:val="007528E5"/>
    <w:rsid w:val="007E1462"/>
    <w:rsid w:val="008176D5"/>
    <w:rsid w:val="00836227"/>
    <w:rsid w:val="008A1B1D"/>
    <w:rsid w:val="009A7012"/>
    <w:rsid w:val="009C247C"/>
    <w:rsid w:val="009F56D8"/>
    <w:rsid w:val="00AA7F26"/>
    <w:rsid w:val="00AD7314"/>
    <w:rsid w:val="00BA0014"/>
    <w:rsid w:val="00BB07EE"/>
    <w:rsid w:val="00C52898"/>
    <w:rsid w:val="00CB5C40"/>
    <w:rsid w:val="00CC28C1"/>
    <w:rsid w:val="00D04B96"/>
    <w:rsid w:val="00DA0DAC"/>
    <w:rsid w:val="00DD68C6"/>
    <w:rsid w:val="00E66EB8"/>
    <w:rsid w:val="00EF67EC"/>
    <w:rsid w:val="00F14915"/>
    <w:rsid w:val="00F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A9AF"/>
  <w15:docId w15:val="{EBEF3E1A-AE9B-47A2-8A9C-CD50BBB6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96C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42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296C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642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4296C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64296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4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42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429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2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42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429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42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296C"/>
  </w:style>
  <w:style w:type="numbering" w:customStyle="1" w:styleId="110">
    <w:name w:val="Нет списка11"/>
    <w:next w:val="a2"/>
    <w:uiPriority w:val="99"/>
    <w:semiHidden/>
    <w:rsid w:val="0064296C"/>
  </w:style>
  <w:style w:type="paragraph" w:customStyle="1" w:styleId="Eiiey">
    <w:name w:val="Eiiey"/>
    <w:basedOn w:val="a"/>
    <w:rsid w:val="0064296C"/>
    <w:pPr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5"/>
    <w:next w:val="a6"/>
    <w:rsid w:val="0064296C"/>
    <w:pPr>
      <w:keepLines/>
      <w:framePr w:w="0" w:hRule="auto" w:hSpace="0" w:wrap="auto" w:hAnchor="text" w:xAlign="left" w:yAlign="inline"/>
      <w:ind w:left="4680"/>
    </w:pPr>
    <w:rPr>
      <w:rFonts w:ascii="Courier New" w:hAnsi="Courier New" w:cs="Courier New"/>
    </w:rPr>
  </w:style>
  <w:style w:type="paragraph" w:styleId="a5">
    <w:name w:val="envelope address"/>
    <w:basedOn w:val="a"/>
    <w:rsid w:val="0064296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6">
    <w:name w:val="Date"/>
    <w:basedOn w:val="a"/>
    <w:next w:val="a"/>
    <w:link w:val="a7"/>
    <w:rsid w:val="0064296C"/>
    <w:pPr>
      <w:spacing w:after="720"/>
      <w:ind w:left="4680"/>
    </w:pPr>
    <w:rPr>
      <w:rFonts w:ascii="Courier New" w:hAnsi="Courier New" w:cs="Courier New"/>
    </w:rPr>
  </w:style>
  <w:style w:type="character" w:customStyle="1" w:styleId="a7">
    <w:name w:val="Дата Знак"/>
    <w:basedOn w:val="a0"/>
    <w:link w:val="a6"/>
    <w:rsid w:val="0064296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64296C"/>
    <w:pPr>
      <w:spacing w:before="240"/>
      <w:jc w:val="center"/>
    </w:pPr>
    <w:rPr>
      <w:rFonts w:ascii="Courier New" w:hAnsi="Courier New" w:cs="Courier New"/>
    </w:rPr>
  </w:style>
  <w:style w:type="paragraph" w:styleId="a8">
    <w:name w:val="Salutation"/>
    <w:basedOn w:val="a"/>
    <w:next w:val="a"/>
    <w:link w:val="a9"/>
    <w:rsid w:val="0064296C"/>
  </w:style>
  <w:style w:type="character" w:customStyle="1" w:styleId="a9">
    <w:name w:val="Приветствие Знак"/>
    <w:basedOn w:val="a0"/>
    <w:link w:val="a8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429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4296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4296C"/>
  </w:style>
  <w:style w:type="paragraph" w:styleId="af">
    <w:name w:val="Body Text"/>
    <w:basedOn w:val="a"/>
    <w:link w:val="af0"/>
    <w:rsid w:val="0064296C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642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64296C"/>
    <w:pPr>
      <w:ind w:firstLine="567"/>
      <w:jc w:val="both"/>
    </w:pPr>
  </w:style>
  <w:style w:type="character" w:customStyle="1" w:styleId="af2">
    <w:name w:val="Основной текст с отступом Знак"/>
    <w:basedOn w:val="a0"/>
    <w:link w:val="af1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4296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4296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4296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64296C"/>
    <w:pPr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rsid w:val="0064296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64296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64296C"/>
    <w:pPr>
      <w:ind w:firstLine="709"/>
      <w:jc w:val="both"/>
    </w:pPr>
  </w:style>
  <w:style w:type="paragraph" w:customStyle="1" w:styleId="ConsPlusNonformat">
    <w:name w:val="ConsPlusNonformat"/>
    <w:rsid w:val="0064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64296C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29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МОН"/>
    <w:basedOn w:val="a"/>
    <w:rsid w:val="0064296C"/>
    <w:pPr>
      <w:spacing w:line="360" w:lineRule="auto"/>
      <w:ind w:firstLine="709"/>
      <w:jc w:val="both"/>
    </w:pPr>
    <w:rPr>
      <w:sz w:val="28"/>
      <w:szCs w:val="28"/>
    </w:rPr>
  </w:style>
  <w:style w:type="table" w:styleId="af4">
    <w:name w:val="Table Grid"/>
    <w:basedOn w:val="a1"/>
    <w:rsid w:val="006429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rsid w:val="0064296C"/>
  </w:style>
  <w:style w:type="paragraph" w:styleId="21">
    <w:name w:val="Body Text Indent 2"/>
    <w:basedOn w:val="a"/>
    <w:link w:val="22"/>
    <w:rsid w:val="0064296C"/>
    <w:pPr>
      <w:overflowPunct w:val="0"/>
      <w:adjustRightInd w:val="0"/>
      <w:ind w:left="708"/>
      <w:jc w:val="both"/>
      <w:textAlignment w:val="baseline"/>
    </w:pPr>
    <w:rPr>
      <w:bCs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4296C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customStyle="1" w:styleId="ConsTitle">
    <w:name w:val="ConsTitle"/>
    <w:rsid w:val="00642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Plain Text"/>
    <w:basedOn w:val="a"/>
    <w:link w:val="af6"/>
    <w:rsid w:val="0064296C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6429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с отступом 21"/>
    <w:basedOn w:val="a"/>
    <w:rsid w:val="0064296C"/>
    <w:pPr>
      <w:ind w:firstLine="720"/>
      <w:jc w:val="both"/>
    </w:pPr>
    <w:rPr>
      <w:sz w:val="28"/>
      <w:szCs w:val="20"/>
    </w:rPr>
  </w:style>
  <w:style w:type="paragraph" w:customStyle="1" w:styleId="12">
    <w:name w:val="Обычный1"/>
    <w:rsid w:val="006429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4296C"/>
    <w:pPr>
      <w:spacing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429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64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64296C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64296C"/>
    <w:rPr>
      <w:color w:val="800080"/>
      <w:u w:val="single"/>
    </w:rPr>
  </w:style>
  <w:style w:type="paragraph" w:customStyle="1" w:styleId="xl65">
    <w:name w:val="xl6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67">
    <w:name w:val="xl6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8">
    <w:name w:val="xl68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79">
    <w:name w:val="xl79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0">
    <w:name w:val="xl8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1">
    <w:name w:val="xl81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2">
    <w:name w:val="xl82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3">
    <w:name w:val="xl83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4">
    <w:name w:val="xl8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5">
    <w:name w:val="xl85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6">
    <w:name w:val="xl86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7">
    <w:name w:val="xl8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91">
    <w:name w:val="xl91"/>
    <w:basedOn w:val="a"/>
    <w:rsid w:val="006429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92">
    <w:name w:val="xl92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63">
    <w:name w:val="xl63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"/>
    <w:rsid w:val="006429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94">
    <w:name w:val="xl94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17"/>
      <w:szCs w:val="17"/>
    </w:rPr>
  </w:style>
  <w:style w:type="paragraph" w:customStyle="1" w:styleId="xl95">
    <w:name w:val="xl9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6">
    <w:name w:val="xl9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8">
    <w:name w:val="xl98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"/>
    <w:rsid w:val="0064296C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1">
    <w:name w:val="xl101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3">
    <w:name w:val="xl103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4">
    <w:name w:val="xl104"/>
    <w:basedOn w:val="a"/>
    <w:rsid w:val="006429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ConsPlusCell">
    <w:name w:val="ConsPlusCell"/>
    <w:rsid w:val="0064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64296C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rsid w:val="0064296C"/>
  </w:style>
  <w:style w:type="table" w:customStyle="1" w:styleId="26">
    <w:name w:val="Сетка таблицы2"/>
    <w:basedOn w:val="a1"/>
    <w:next w:val="af4"/>
    <w:rsid w:val="006429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64296C"/>
  </w:style>
  <w:style w:type="paragraph" w:customStyle="1" w:styleId="220">
    <w:name w:val="Основной текст с отступом 22"/>
    <w:basedOn w:val="a"/>
    <w:rsid w:val="0064296C"/>
    <w:pPr>
      <w:ind w:firstLine="720"/>
      <w:jc w:val="both"/>
    </w:pPr>
    <w:rPr>
      <w:sz w:val="28"/>
      <w:szCs w:val="20"/>
    </w:rPr>
  </w:style>
  <w:style w:type="paragraph" w:customStyle="1" w:styleId="27">
    <w:name w:val="Обычный2"/>
    <w:rsid w:val="006429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">
    <w:name w:val="Сетка таблицы11"/>
    <w:basedOn w:val="a1"/>
    <w:next w:val="af4"/>
    <w:uiPriority w:val="59"/>
    <w:rsid w:val="0064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64296C"/>
  </w:style>
  <w:style w:type="numbering" w:customStyle="1" w:styleId="41">
    <w:name w:val="Нет списка4"/>
    <w:next w:val="a2"/>
    <w:uiPriority w:val="99"/>
    <w:semiHidden/>
    <w:unhideWhenUsed/>
    <w:rsid w:val="0064296C"/>
  </w:style>
  <w:style w:type="numbering" w:customStyle="1" w:styleId="130">
    <w:name w:val="Нет списка13"/>
    <w:next w:val="a2"/>
    <w:uiPriority w:val="99"/>
    <w:semiHidden/>
    <w:rsid w:val="0064296C"/>
  </w:style>
  <w:style w:type="numbering" w:customStyle="1" w:styleId="1120">
    <w:name w:val="Нет списка112"/>
    <w:next w:val="a2"/>
    <w:uiPriority w:val="99"/>
    <w:semiHidden/>
    <w:rsid w:val="0064296C"/>
  </w:style>
  <w:style w:type="numbering" w:customStyle="1" w:styleId="211">
    <w:name w:val="Нет списка21"/>
    <w:next w:val="a2"/>
    <w:uiPriority w:val="99"/>
    <w:semiHidden/>
    <w:rsid w:val="0064296C"/>
  </w:style>
  <w:style w:type="numbering" w:customStyle="1" w:styleId="121">
    <w:name w:val="Нет списка121"/>
    <w:next w:val="a2"/>
    <w:uiPriority w:val="99"/>
    <w:semiHidden/>
    <w:rsid w:val="0064296C"/>
  </w:style>
  <w:style w:type="numbering" w:customStyle="1" w:styleId="310">
    <w:name w:val="Нет списка31"/>
    <w:next w:val="a2"/>
    <w:uiPriority w:val="99"/>
    <w:semiHidden/>
    <w:unhideWhenUsed/>
    <w:rsid w:val="0064296C"/>
  </w:style>
  <w:style w:type="paragraph" w:customStyle="1" w:styleId="font5">
    <w:name w:val="font5"/>
    <w:basedOn w:val="a"/>
    <w:rsid w:val="00303B3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303B3F"/>
    <w:pPr>
      <w:spacing w:before="100" w:beforeAutospacing="1" w:after="100" w:afterAutospacing="1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46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257</Pages>
  <Words>45631</Words>
  <Characters>260097</Characters>
  <Application>Microsoft Office Word</Application>
  <DocSecurity>0</DocSecurity>
  <Lines>2167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Kozhevnikova</dc:creator>
  <cp:keywords/>
  <dc:description/>
  <cp:lastModifiedBy>Мережанова</cp:lastModifiedBy>
  <cp:revision>41</cp:revision>
  <cp:lastPrinted>2026-03-25T12:45:00Z</cp:lastPrinted>
  <dcterms:created xsi:type="dcterms:W3CDTF">2024-04-27T10:47:00Z</dcterms:created>
  <dcterms:modified xsi:type="dcterms:W3CDTF">2026-03-31T06:18:00Z</dcterms:modified>
</cp:coreProperties>
</file>