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36A23" w14:textId="77777777" w:rsidR="0066345A" w:rsidRDefault="0066345A" w:rsidP="007556F5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 wp14:anchorId="038AC518" wp14:editId="7DB7EBE1">
            <wp:extent cx="685800" cy="876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BBAC5" w14:textId="77777777" w:rsidR="007556F5" w:rsidRDefault="007556F5" w:rsidP="007556F5">
      <w:pPr>
        <w:spacing w:after="0"/>
        <w:jc w:val="center"/>
        <w:rPr>
          <w:b/>
          <w:sz w:val="28"/>
          <w:szCs w:val="28"/>
        </w:rPr>
      </w:pPr>
    </w:p>
    <w:p w14:paraId="582913B9" w14:textId="77777777" w:rsidR="007556F5" w:rsidRPr="004A4A04" w:rsidRDefault="007556F5" w:rsidP="007406BE">
      <w:pPr>
        <w:widowControl w:val="0"/>
        <w:spacing w:after="0"/>
        <w:ind w:left="426" w:hanging="426"/>
        <w:jc w:val="center"/>
        <w:outlineLvl w:val="1"/>
        <w:rPr>
          <w:rFonts w:ascii="Arial" w:hAnsi="Arial" w:cs="Arial"/>
          <w:b/>
          <w:bCs/>
          <w:color w:val="000000"/>
          <w:sz w:val="32"/>
          <w:szCs w:val="32"/>
        </w:rPr>
      </w:pPr>
      <w:r w:rsidRPr="004A4A04">
        <w:rPr>
          <w:rFonts w:ascii="Arial" w:hAnsi="Arial" w:cs="Arial"/>
          <w:b/>
          <w:bCs/>
          <w:color w:val="000000"/>
          <w:sz w:val="32"/>
          <w:szCs w:val="32"/>
        </w:rPr>
        <w:t>СОВЕТ ДЕПУТАТОВ</w:t>
      </w:r>
    </w:p>
    <w:p w14:paraId="3AE6794C" w14:textId="77777777" w:rsidR="007556F5" w:rsidRPr="004A4A04" w:rsidRDefault="007556F5" w:rsidP="007556F5">
      <w:pPr>
        <w:widowControl w:val="0"/>
        <w:spacing w:after="0"/>
        <w:ind w:hanging="142"/>
        <w:jc w:val="center"/>
        <w:rPr>
          <w:rFonts w:ascii="Arial" w:hAnsi="Arial" w:cs="Arial"/>
          <w:b/>
          <w:sz w:val="32"/>
          <w:szCs w:val="32"/>
        </w:rPr>
      </w:pPr>
      <w:r w:rsidRPr="004A4A04">
        <w:rPr>
          <w:rFonts w:ascii="Arial" w:hAnsi="Arial" w:cs="Arial"/>
          <w:b/>
          <w:sz w:val="32"/>
          <w:szCs w:val="32"/>
        </w:rPr>
        <w:t>ВЕТЛУЖСКОГО МУНИЦИПАЛЬНОГО ОКРУГА</w:t>
      </w:r>
    </w:p>
    <w:p w14:paraId="36C83153" w14:textId="77777777" w:rsidR="007556F5" w:rsidRPr="004A4A04" w:rsidRDefault="007556F5" w:rsidP="007406BE">
      <w:pPr>
        <w:widowControl w:val="0"/>
        <w:spacing w:after="0"/>
        <w:ind w:firstLine="284"/>
        <w:jc w:val="center"/>
        <w:rPr>
          <w:rFonts w:ascii="Arial" w:hAnsi="Arial" w:cs="Arial"/>
          <w:b/>
          <w:sz w:val="32"/>
          <w:szCs w:val="32"/>
        </w:rPr>
      </w:pPr>
      <w:r w:rsidRPr="004A4A04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39191964" w14:textId="77777777" w:rsidR="007556F5" w:rsidRPr="004A4A04" w:rsidRDefault="007556F5" w:rsidP="007556F5">
      <w:pPr>
        <w:widowControl w:val="0"/>
        <w:spacing w:after="0"/>
        <w:ind w:firstLine="720"/>
        <w:jc w:val="both"/>
        <w:rPr>
          <w:rFonts w:ascii="Arial" w:hAnsi="Arial" w:cs="Arial"/>
          <w:b/>
          <w:sz w:val="32"/>
          <w:szCs w:val="32"/>
        </w:rPr>
      </w:pPr>
    </w:p>
    <w:p w14:paraId="12EFDBCF" w14:textId="77777777" w:rsidR="00DA5951" w:rsidRDefault="00DA5951" w:rsidP="007556F5">
      <w:pPr>
        <w:spacing w:after="0"/>
        <w:ind w:left="708" w:hanging="708"/>
        <w:jc w:val="center"/>
        <w:rPr>
          <w:rFonts w:ascii="Arial" w:hAnsi="Arial" w:cs="Arial"/>
          <w:b/>
          <w:sz w:val="32"/>
          <w:szCs w:val="32"/>
        </w:rPr>
      </w:pPr>
      <w:r w:rsidRPr="00DE2DC6">
        <w:rPr>
          <w:rFonts w:ascii="Arial" w:hAnsi="Arial" w:cs="Arial"/>
          <w:b/>
          <w:sz w:val="32"/>
          <w:szCs w:val="32"/>
        </w:rPr>
        <w:t>РЕШЕНИЕ</w:t>
      </w:r>
    </w:p>
    <w:p w14:paraId="16D05CCF" w14:textId="77777777" w:rsidR="007556F5" w:rsidRPr="00DE2DC6" w:rsidRDefault="007556F5" w:rsidP="007556F5">
      <w:pPr>
        <w:spacing w:after="0"/>
        <w:ind w:left="708" w:hanging="708"/>
        <w:jc w:val="center"/>
        <w:rPr>
          <w:rFonts w:ascii="Arial" w:hAnsi="Arial" w:cs="Arial"/>
          <w:b/>
          <w:sz w:val="32"/>
          <w:szCs w:val="32"/>
        </w:rPr>
      </w:pPr>
    </w:p>
    <w:p w14:paraId="5285250C" w14:textId="7F22BED7" w:rsidR="00DA5951" w:rsidRDefault="004B6B56" w:rsidP="00DA5951">
      <w:pPr>
        <w:pStyle w:val="ConsPlusNormal"/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t>27 мая 2026</w:t>
      </w:r>
      <w:r w:rsidR="00DE2DC6" w:rsidRPr="00DE2DC6">
        <w:rPr>
          <w:sz w:val="24"/>
          <w:szCs w:val="24"/>
        </w:rPr>
        <w:t xml:space="preserve"> года</w:t>
      </w:r>
      <w:r w:rsidR="00DA5951" w:rsidRPr="00DE2DC6">
        <w:rPr>
          <w:sz w:val="24"/>
          <w:szCs w:val="24"/>
        </w:rPr>
        <w:tab/>
      </w:r>
      <w:r w:rsidR="00DA5951" w:rsidRPr="00DE2DC6">
        <w:rPr>
          <w:sz w:val="24"/>
          <w:szCs w:val="24"/>
        </w:rPr>
        <w:tab/>
      </w:r>
      <w:r w:rsidR="00DE2DC6" w:rsidRPr="00DE2DC6">
        <w:rPr>
          <w:sz w:val="24"/>
          <w:szCs w:val="24"/>
        </w:rPr>
        <w:tab/>
      </w:r>
      <w:r w:rsidR="0066345A">
        <w:rPr>
          <w:sz w:val="24"/>
          <w:szCs w:val="24"/>
        </w:rPr>
        <w:tab/>
      </w:r>
      <w:r w:rsidR="00DE2DC6" w:rsidRPr="00DE2DC6">
        <w:rPr>
          <w:sz w:val="24"/>
          <w:szCs w:val="24"/>
        </w:rPr>
        <w:tab/>
      </w:r>
      <w:r w:rsidR="00DE2DC6" w:rsidRPr="00DE2DC6">
        <w:rPr>
          <w:sz w:val="24"/>
          <w:szCs w:val="24"/>
        </w:rPr>
        <w:tab/>
      </w:r>
      <w:r w:rsidR="00DE2DC6" w:rsidRPr="00DE2DC6">
        <w:rPr>
          <w:sz w:val="24"/>
          <w:szCs w:val="24"/>
        </w:rPr>
        <w:tab/>
      </w:r>
      <w:r w:rsidR="004C7B96">
        <w:rPr>
          <w:sz w:val="24"/>
          <w:szCs w:val="24"/>
        </w:rPr>
        <w:tab/>
      </w:r>
      <w:r w:rsidR="00DA5951" w:rsidRPr="00DE2DC6">
        <w:rPr>
          <w:sz w:val="24"/>
          <w:szCs w:val="24"/>
        </w:rPr>
        <w:tab/>
      </w:r>
      <w:r w:rsidR="00DA5951" w:rsidRPr="00DE2DC6">
        <w:rPr>
          <w:sz w:val="24"/>
          <w:szCs w:val="24"/>
        </w:rPr>
        <w:tab/>
        <w:t xml:space="preserve">№ </w:t>
      </w:r>
      <w:r w:rsidR="007406BE">
        <w:rPr>
          <w:sz w:val="24"/>
          <w:szCs w:val="24"/>
        </w:rPr>
        <w:t>56</w:t>
      </w:r>
    </w:p>
    <w:p w14:paraId="22159970" w14:textId="77777777" w:rsidR="004D7C67" w:rsidRPr="00DE2DC6" w:rsidRDefault="004D7C67" w:rsidP="00DA5951">
      <w:pPr>
        <w:pStyle w:val="ConsPlusNormal"/>
        <w:widowControl/>
        <w:ind w:firstLine="0"/>
        <w:rPr>
          <w:sz w:val="24"/>
          <w:szCs w:val="24"/>
          <w:u w:val="single"/>
        </w:rPr>
      </w:pPr>
    </w:p>
    <w:p w14:paraId="4D63E93B" w14:textId="3AFADE33" w:rsidR="00772EA0" w:rsidRPr="00772EA0" w:rsidRDefault="00772EA0" w:rsidP="00772EA0">
      <w:pPr>
        <w:autoSpaceDE/>
        <w:autoSpaceDN/>
        <w:spacing w:after="0"/>
        <w:ind w:firstLine="567"/>
        <w:jc w:val="center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О порядке проведения </w:t>
      </w:r>
      <w:r w:rsidRPr="00772EA0">
        <w:rPr>
          <w:rFonts w:ascii="Arial" w:hAnsi="Arial" w:cs="Arial"/>
          <w:b/>
          <w:bCs/>
          <w:color w:val="000000"/>
          <w:kern w:val="0"/>
          <w:sz w:val="32"/>
          <w:szCs w:val="32"/>
        </w:rPr>
        <w:t>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Ветлужского муниципального</w:t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 округа, </w:t>
      </w:r>
      <w:r w:rsidRPr="00772EA0"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а также на земельных участках, государственная </w:t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с</w:t>
      </w:r>
      <w:r w:rsidRPr="00772EA0">
        <w:rPr>
          <w:rFonts w:ascii="Arial" w:hAnsi="Arial" w:cs="Arial"/>
          <w:b/>
          <w:bCs/>
          <w:color w:val="000000"/>
          <w:kern w:val="0"/>
          <w:sz w:val="32"/>
          <w:szCs w:val="32"/>
        </w:rPr>
        <w:t>обственность</w:t>
      </w:r>
    </w:p>
    <w:p w14:paraId="0CF764F6" w14:textId="77777777" w:rsidR="00772EA0" w:rsidRPr="00772EA0" w:rsidRDefault="00772EA0" w:rsidP="00772EA0">
      <w:pPr>
        <w:autoSpaceDE/>
        <w:autoSpaceDN/>
        <w:spacing w:after="0"/>
        <w:ind w:firstLine="567"/>
        <w:jc w:val="center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772EA0">
        <w:rPr>
          <w:rFonts w:ascii="Arial" w:hAnsi="Arial" w:cs="Arial"/>
          <w:b/>
          <w:bCs/>
          <w:color w:val="000000"/>
          <w:kern w:val="0"/>
          <w:sz w:val="32"/>
          <w:szCs w:val="32"/>
        </w:rPr>
        <w:t>на которые не разграничена, на территории</w:t>
      </w:r>
    </w:p>
    <w:p w14:paraId="57FF47E5" w14:textId="6ED8ACA7" w:rsidR="00E074F8" w:rsidRDefault="00772EA0" w:rsidP="00772EA0">
      <w:pPr>
        <w:autoSpaceDE/>
        <w:autoSpaceDN/>
        <w:spacing w:after="0"/>
        <w:ind w:firstLine="567"/>
        <w:jc w:val="center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772EA0"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Ветлужского муниципального </w:t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округа</w:t>
      </w:r>
    </w:p>
    <w:p w14:paraId="042185E6" w14:textId="5845CD1B" w:rsidR="00E074F8" w:rsidRDefault="00E074F8" w:rsidP="00E074F8">
      <w:pPr>
        <w:autoSpaceDE/>
        <w:autoSpaceDN/>
        <w:spacing w:after="0"/>
        <w:ind w:firstLine="567"/>
        <w:jc w:val="center"/>
        <w:rPr>
          <w:rFonts w:ascii="Arial" w:hAnsi="Arial" w:cs="Arial"/>
          <w:color w:val="000000"/>
          <w:kern w:val="0"/>
        </w:rPr>
      </w:pPr>
    </w:p>
    <w:p w14:paraId="560D0FC8" w14:textId="0182AFA9" w:rsidR="00CA0E53" w:rsidRPr="00DE2DC6" w:rsidRDefault="00CA0E53" w:rsidP="00CA0E53">
      <w:pPr>
        <w:autoSpaceDE/>
        <w:autoSpaceDN/>
        <w:spacing w:after="0"/>
        <w:ind w:firstLine="540"/>
        <w:jc w:val="both"/>
        <w:rPr>
          <w:rFonts w:ascii="Arial" w:hAnsi="Arial" w:cs="Arial"/>
          <w:color w:val="000000"/>
          <w:kern w:val="0"/>
        </w:rPr>
      </w:pPr>
      <w:r w:rsidRPr="00CA0E53">
        <w:rPr>
          <w:rFonts w:ascii="Arial" w:hAnsi="Arial" w:cs="Arial"/>
          <w:color w:val="000000"/>
          <w:kern w:val="0"/>
        </w:rPr>
        <w:t xml:space="preserve">В соответствии </w:t>
      </w:r>
      <w:r w:rsidR="00772EA0">
        <w:rPr>
          <w:rFonts w:ascii="Arial" w:hAnsi="Arial" w:cs="Arial"/>
          <w:color w:val="000000"/>
          <w:kern w:val="0"/>
        </w:rPr>
        <w:t>с</w:t>
      </w:r>
      <w:r w:rsidR="00772EA0" w:rsidRPr="00772EA0">
        <w:rPr>
          <w:rFonts w:ascii="Arial" w:hAnsi="Arial" w:cs="Arial"/>
          <w:color w:val="000000"/>
          <w:kern w:val="0"/>
        </w:rPr>
        <w:t xml:space="preserve"> Федеральн</w:t>
      </w:r>
      <w:r w:rsidR="00772EA0">
        <w:rPr>
          <w:rFonts w:ascii="Arial" w:hAnsi="Arial" w:cs="Arial"/>
          <w:color w:val="000000"/>
          <w:kern w:val="0"/>
        </w:rPr>
        <w:t>ым</w:t>
      </w:r>
      <w:r w:rsidR="00772EA0" w:rsidRPr="00772EA0">
        <w:rPr>
          <w:rFonts w:ascii="Arial" w:hAnsi="Arial" w:cs="Arial"/>
          <w:color w:val="000000"/>
          <w:kern w:val="0"/>
        </w:rPr>
        <w:t xml:space="preserve"> закон</w:t>
      </w:r>
      <w:r w:rsidR="00772EA0">
        <w:rPr>
          <w:rFonts w:ascii="Arial" w:hAnsi="Arial" w:cs="Arial"/>
          <w:color w:val="000000"/>
          <w:kern w:val="0"/>
        </w:rPr>
        <w:t>ом</w:t>
      </w:r>
      <w:r w:rsidR="00772EA0" w:rsidRPr="00772EA0">
        <w:rPr>
          <w:rFonts w:ascii="Arial" w:hAnsi="Arial" w:cs="Arial"/>
          <w:color w:val="000000"/>
          <w:kern w:val="0"/>
        </w:rPr>
        <w:t xml:space="preserve"> от 13 марта 2006 года № 38-ФЗ «О рекламе»</w:t>
      </w:r>
      <w:r w:rsidRPr="00287805">
        <w:rPr>
          <w:rFonts w:ascii="Arial" w:hAnsi="Arial" w:cs="Arial"/>
          <w:color w:val="000000"/>
          <w:kern w:val="0"/>
        </w:rPr>
        <w:t>,</w:t>
      </w:r>
      <w:r w:rsidR="00772EA0">
        <w:rPr>
          <w:rFonts w:ascii="Arial" w:hAnsi="Arial" w:cs="Arial"/>
          <w:color w:val="000000"/>
          <w:kern w:val="0"/>
        </w:rPr>
        <w:t xml:space="preserve"> Уставом Ветлужского муниципального округа Нижегородской области,</w:t>
      </w:r>
      <w:r w:rsidR="000A6345">
        <w:rPr>
          <w:rFonts w:ascii="Arial" w:hAnsi="Arial" w:cs="Arial"/>
          <w:color w:val="000000"/>
          <w:kern w:val="0"/>
        </w:rPr>
        <w:t xml:space="preserve"> </w:t>
      </w:r>
      <w:r w:rsidRPr="00287805">
        <w:rPr>
          <w:rFonts w:ascii="Arial" w:hAnsi="Arial" w:cs="Arial"/>
          <w:color w:val="000000"/>
          <w:kern w:val="0"/>
        </w:rPr>
        <w:t>Совет депутатов</w:t>
      </w:r>
      <w:r w:rsidRPr="00CA0E53">
        <w:rPr>
          <w:rFonts w:ascii="Arial" w:hAnsi="Arial" w:cs="Arial"/>
          <w:color w:val="000000"/>
          <w:kern w:val="0"/>
        </w:rPr>
        <w:t xml:space="preserve"> </w:t>
      </w:r>
      <w:r w:rsidRPr="00DE2DC6">
        <w:rPr>
          <w:rFonts w:ascii="Arial" w:hAnsi="Arial" w:cs="Arial"/>
          <w:bCs/>
          <w:color w:val="000000"/>
          <w:kern w:val="0"/>
        </w:rPr>
        <w:t>решил</w:t>
      </w:r>
      <w:r w:rsidRPr="00DE2DC6">
        <w:rPr>
          <w:rFonts w:ascii="Arial" w:hAnsi="Arial" w:cs="Arial"/>
          <w:color w:val="000000"/>
          <w:kern w:val="0"/>
        </w:rPr>
        <w:t>:</w:t>
      </w:r>
    </w:p>
    <w:p w14:paraId="5EECB012" w14:textId="77777777" w:rsidR="00772EA0" w:rsidRDefault="001947D0" w:rsidP="00E074F8">
      <w:pPr>
        <w:autoSpaceDE/>
        <w:autoSpaceDN/>
        <w:spacing w:after="0"/>
        <w:ind w:firstLine="540"/>
        <w:jc w:val="both"/>
        <w:rPr>
          <w:rFonts w:ascii="Arial" w:hAnsi="Arial" w:cs="Arial"/>
          <w:color w:val="000000"/>
          <w:kern w:val="0"/>
        </w:rPr>
      </w:pPr>
      <w:r w:rsidRPr="001947D0">
        <w:rPr>
          <w:rFonts w:ascii="Arial" w:hAnsi="Arial" w:cs="Arial"/>
          <w:color w:val="000000"/>
          <w:kern w:val="0"/>
        </w:rPr>
        <w:t xml:space="preserve">1. </w:t>
      </w:r>
      <w:r w:rsidR="00772EA0">
        <w:rPr>
          <w:rFonts w:ascii="Arial" w:hAnsi="Arial" w:cs="Arial"/>
          <w:color w:val="000000"/>
          <w:kern w:val="0"/>
        </w:rPr>
        <w:t>Установить:</w:t>
      </w:r>
    </w:p>
    <w:p w14:paraId="700E92CB" w14:textId="5899D2B8" w:rsidR="00772EA0" w:rsidRDefault="00772EA0" w:rsidP="00E074F8">
      <w:pPr>
        <w:autoSpaceDE/>
        <w:autoSpaceDN/>
        <w:spacing w:after="0"/>
        <w:ind w:firstLine="540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1.1.</w:t>
      </w:r>
      <w:r w:rsidR="000A6345">
        <w:rPr>
          <w:rFonts w:ascii="Arial" w:hAnsi="Arial" w:cs="Arial"/>
          <w:color w:val="000000"/>
          <w:kern w:val="0"/>
        </w:rPr>
        <w:t xml:space="preserve"> </w:t>
      </w:r>
      <w:r w:rsidRPr="00772EA0">
        <w:rPr>
          <w:rFonts w:ascii="Arial" w:hAnsi="Arial" w:cs="Arial"/>
          <w:color w:val="000000"/>
          <w:kern w:val="0"/>
        </w:rPr>
        <w:t xml:space="preserve">Торги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Ветлужского муниципального </w:t>
      </w:r>
      <w:r>
        <w:rPr>
          <w:rFonts w:ascii="Arial" w:hAnsi="Arial" w:cs="Arial"/>
          <w:color w:val="000000"/>
          <w:kern w:val="0"/>
        </w:rPr>
        <w:t>округа</w:t>
      </w:r>
      <w:r w:rsidRPr="00772EA0">
        <w:rPr>
          <w:rFonts w:ascii="Arial" w:hAnsi="Arial" w:cs="Arial"/>
          <w:color w:val="000000"/>
          <w:kern w:val="0"/>
        </w:rPr>
        <w:t xml:space="preserve">, а также на земельных участках, государственная собственность на которые не разграничена, на территории Ветлужского муниципального </w:t>
      </w:r>
      <w:r>
        <w:rPr>
          <w:rFonts w:ascii="Arial" w:hAnsi="Arial" w:cs="Arial"/>
          <w:color w:val="000000"/>
          <w:kern w:val="0"/>
        </w:rPr>
        <w:t>округа</w:t>
      </w:r>
      <w:r w:rsidRPr="00772EA0">
        <w:rPr>
          <w:rFonts w:ascii="Arial" w:hAnsi="Arial" w:cs="Arial"/>
          <w:color w:val="000000"/>
          <w:kern w:val="0"/>
        </w:rPr>
        <w:t xml:space="preserve"> (далее- Торги), проводятся только в отношении рекламных конструкций, которые указаны в схемах размещения рекламных конструкций, предусмотренных частью 5.8 статьи 19 Федерального закона "О рекламе"</w:t>
      </w:r>
      <w:r>
        <w:rPr>
          <w:rFonts w:ascii="Arial" w:hAnsi="Arial" w:cs="Arial"/>
          <w:color w:val="000000"/>
          <w:kern w:val="0"/>
        </w:rPr>
        <w:t>.</w:t>
      </w:r>
    </w:p>
    <w:p w14:paraId="6F63D4B5" w14:textId="4CB5D7B0" w:rsidR="00772EA0" w:rsidRDefault="00772EA0" w:rsidP="00E074F8">
      <w:pPr>
        <w:autoSpaceDE/>
        <w:autoSpaceDN/>
        <w:spacing w:after="0"/>
        <w:ind w:firstLine="540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1.2. </w:t>
      </w:r>
      <w:r w:rsidRPr="00772EA0">
        <w:rPr>
          <w:rFonts w:ascii="Arial" w:hAnsi="Arial" w:cs="Arial"/>
          <w:color w:val="000000"/>
          <w:kern w:val="0"/>
        </w:rPr>
        <w:t>При проведении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находящемся в</w:t>
      </w:r>
      <w:r>
        <w:rPr>
          <w:rFonts w:ascii="Arial" w:hAnsi="Arial" w:cs="Arial"/>
          <w:color w:val="000000"/>
          <w:kern w:val="0"/>
        </w:rPr>
        <w:t xml:space="preserve"> муниципальной </w:t>
      </w:r>
      <w:proofErr w:type="spellStart"/>
      <w:r>
        <w:rPr>
          <w:rFonts w:ascii="Arial" w:hAnsi="Arial" w:cs="Arial"/>
          <w:color w:val="000000"/>
          <w:kern w:val="0"/>
        </w:rPr>
        <w:t>собствнености</w:t>
      </w:r>
      <w:proofErr w:type="spellEnd"/>
      <w:r>
        <w:rPr>
          <w:rFonts w:ascii="Arial" w:hAnsi="Arial" w:cs="Arial"/>
          <w:color w:val="000000"/>
          <w:kern w:val="0"/>
        </w:rPr>
        <w:t xml:space="preserve"> Ветлужского муниципального округа</w:t>
      </w:r>
      <w:r w:rsidRPr="00772EA0">
        <w:rPr>
          <w:rFonts w:ascii="Arial" w:hAnsi="Arial" w:cs="Arial"/>
          <w:color w:val="000000"/>
          <w:kern w:val="0"/>
        </w:rPr>
        <w:t xml:space="preserve">, а также на земельных участках, муниципальная собственность на которые не разграничена, на территории Ветлужского муниципального </w:t>
      </w:r>
      <w:r>
        <w:rPr>
          <w:rFonts w:ascii="Arial" w:hAnsi="Arial" w:cs="Arial"/>
          <w:color w:val="000000"/>
          <w:kern w:val="0"/>
        </w:rPr>
        <w:t>округа</w:t>
      </w:r>
      <w:r w:rsidRPr="00772EA0">
        <w:rPr>
          <w:rFonts w:ascii="Arial" w:hAnsi="Arial" w:cs="Arial"/>
          <w:color w:val="000000"/>
          <w:kern w:val="0"/>
        </w:rPr>
        <w:t xml:space="preserve">, применяются положения, установленные </w:t>
      </w:r>
      <w:r>
        <w:rPr>
          <w:rFonts w:ascii="Arial" w:hAnsi="Arial" w:cs="Arial"/>
          <w:color w:val="000000"/>
          <w:kern w:val="0"/>
        </w:rPr>
        <w:t>п</w:t>
      </w:r>
      <w:r w:rsidRPr="00772EA0">
        <w:rPr>
          <w:rFonts w:ascii="Arial" w:hAnsi="Arial" w:cs="Arial"/>
          <w:color w:val="000000"/>
          <w:kern w:val="0"/>
        </w:rPr>
        <w:t>риказ</w:t>
      </w:r>
      <w:r>
        <w:rPr>
          <w:rFonts w:ascii="Arial" w:hAnsi="Arial" w:cs="Arial"/>
          <w:color w:val="000000"/>
          <w:kern w:val="0"/>
        </w:rPr>
        <w:t>ом</w:t>
      </w:r>
      <w:r w:rsidRPr="00772EA0">
        <w:rPr>
          <w:rFonts w:ascii="Arial" w:hAnsi="Arial" w:cs="Arial"/>
          <w:color w:val="000000"/>
          <w:kern w:val="0"/>
        </w:rPr>
        <w:t xml:space="preserve"> Федеральной антимонопольной службы от 21 марта 2023 г. N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</w:r>
      <w:r>
        <w:rPr>
          <w:rFonts w:ascii="Arial" w:hAnsi="Arial" w:cs="Arial"/>
          <w:color w:val="000000"/>
          <w:kern w:val="0"/>
        </w:rPr>
        <w:t>.</w:t>
      </w:r>
    </w:p>
    <w:p w14:paraId="55F9AD66" w14:textId="3A94248A" w:rsidR="00772EA0" w:rsidRPr="00772EA0" w:rsidRDefault="00772EA0" w:rsidP="00772EA0">
      <w:pPr>
        <w:autoSpaceDE/>
        <w:autoSpaceDN/>
        <w:spacing w:after="0"/>
        <w:ind w:firstLine="540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lastRenderedPageBreak/>
        <w:t xml:space="preserve">1.3. </w:t>
      </w:r>
      <w:r w:rsidRPr="00772EA0">
        <w:rPr>
          <w:rFonts w:ascii="Arial" w:hAnsi="Arial" w:cs="Arial"/>
          <w:color w:val="000000"/>
          <w:kern w:val="0"/>
        </w:rPr>
        <w:t xml:space="preserve">Торги на территории Ветлужского муниципального </w:t>
      </w:r>
      <w:r>
        <w:rPr>
          <w:rFonts w:ascii="Arial" w:hAnsi="Arial" w:cs="Arial"/>
          <w:color w:val="000000"/>
          <w:kern w:val="0"/>
        </w:rPr>
        <w:t>округа</w:t>
      </w:r>
      <w:r w:rsidRPr="00772EA0">
        <w:rPr>
          <w:rFonts w:ascii="Arial" w:hAnsi="Arial" w:cs="Arial"/>
          <w:color w:val="000000"/>
          <w:kern w:val="0"/>
        </w:rPr>
        <w:t xml:space="preserve"> проводятся в форме аукциона.</w:t>
      </w:r>
    </w:p>
    <w:p w14:paraId="667E16A4" w14:textId="50C57B47" w:rsidR="00772EA0" w:rsidRPr="00772EA0" w:rsidRDefault="00772EA0" w:rsidP="00772EA0">
      <w:pPr>
        <w:autoSpaceDE/>
        <w:autoSpaceDN/>
        <w:spacing w:after="0"/>
        <w:ind w:firstLine="540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1.4. </w:t>
      </w:r>
      <w:r w:rsidRPr="00772EA0">
        <w:rPr>
          <w:rFonts w:ascii="Arial" w:hAnsi="Arial" w:cs="Arial"/>
          <w:color w:val="000000"/>
          <w:kern w:val="0"/>
        </w:rPr>
        <w:t xml:space="preserve">Организатором торгов на право заключения </w:t>
      </w:r>
      <w:r>
        <w:rPr>
          <w:rFonts w:ascii="Arial" w:hAnsi="Arial" w:cs="Arial"/>
          <w:color w:val="000000"/>
          <w:kern w:val="0"/>
        </w:rPr>
        <w:t>д</w:t>
      </w:r>
      <w:r w:rsidRPr="00772EA0">
        <w:rPr>
          <w:rFonts w:ascii="Arial" w:hAnsi="Arial" w:cs="Arial"/>
          <w:color w:val="000000"/>
          <w:kern w:val="0"/>
        </w:rPr>
        <w:t>оговоров на земельных участках, зданиях или ином недвижимом имуществе, находящемся в муниципальной собственности Ветлужского муниципального</w:t>
      </w:r>
      <w:r>
        <w:rPr>
          <w:rFonts w:ascii="Arial" w:hAnsi="Arial" w:cs="Arial"/>
          <w:color w:val="000000"/>
          <w:kern w:val="0"/>
        </w:rPr>
        <w:t xml:space="preserve"> округа</w:t>
      </w:r>
      <w:r w:rsidRPr="00772EA0">
        <w:rPr>
          <w:rFonts w:ascii="Arial" w:hAnsi="Arial" w:cs="Arial"/>
          <w:color w:val="000000"/>
          <w:kern w:val="0"/>
        </w:rPr>
        <w:t xml:space="preserve">, а также на земельных участках, государственная собственность на которые не разграничена, на территории Ветлужского муниципального </w:t>
      </w:r>
      <w:r>
        <w:rPr>
          <w:rFonts w:ascii="Arial" w:hAnsi="Arial" w:cs="Arial"/>
          <w:color w:val="000000"/>
          <w:kern w:val="0"/>
        </w:rPr>
        <w:t>округа</w:t>
      </w:r>
      <w:r w:rsidRPr="00772EA0">
        <w:rPr>
          <w:rFonts w:ascii="Arial" w:hAnsi="Arial" w:cs="Arial"/>
          <w:color w:val="000000"/>
          <w:kern w:val="0"/>
        </w:rPr>
        <w:t xml:space="preserve">, является администрация Ветлужского муниципального </w:t>
      </w:r>
      <w:r>
        <w:rPr>
          <w:rFonts w:ascii="Arial" w:hAnsi="Arial" w:cs="Arial"/>
          <w:color w:val="000000"/>
          <w:kern w:val="0"/>
        </w:rPr>
        <w:t>округа</w:t>
      </w:r>
      <w:r w:rsidRPr="00772EA0">
        <w:rPr>
          <w:rFonts w:ascii="Arial" w:hAnsi="Arial" w:cs="Arial"/>
          <w:color w:val="000000"/>
          <w:kern w:val="0"/>
        </w:rPr>
        <w:t>, либо лицо, обладающее имуществом на праве оперативного управления либо хозяйственного ведения.</w:t>
      </w:r>
    </w:p>
    <w:p w14:paraId="1B50EF1E" w14:textId="392C095E" w:rsidR="00772EA0" w:rsidRDefault="00772EA0" w:rsidP="00772EA0">
      <w:pPr>
        <w:autoSpaceDE/>
        <w:autoSpaceDN/>
        <w:spacing w:after="0"/>
        <w:ind w:firstLine="540"/>
        <w:jc w:val="both"/>
        <w:rPr>
          <w:rFonts w:ascii="Arial" w:hAnsi="Arial" w:cs="Arial"/>
          <w:color w:val="000000"/>
          <w:kern w:val="0"/>
        </w:rPr>
      </w:pPr>
      <w:r w:rsidRPr="00772EA0">
        <w:rPr>
          <w:rFonts w:ascii="Arial" w:hAnsi="Arial" w:cs="Arial"/>
          <w:color w:val="000000"/>
          <w:kern w:val="0"/>
        </w:rPr>
        <w:t>1.</w:t>
      </w:r>
      <w:r>
        <w:rPr>
          <w:rFonts w:ascii="Arial" w:hAnsi="Arial" w:cs="Arial"/>
          <w:color w:val="000000"/>
          <w:kern w:val="0"/>
        </w:rPr>
        <w:t>5</w:t>
      </w:r>
      <w:r w:rsidRPr="00772EA0">
        <w:rPr>
          <w:rFonts w:ascii="Arial" w:hAnsi="Arial" w:cs="Arial"/>
          <w:color w:val="000000"/>
          <w:kern w:val="0"/>
        </w:rPr>
        <w:t>. Начальная цена Договора на установку и эксплуатацию рекламной конструкции</w:t>
      </w:r>
      <w:r>
        <w:rPr>
          <w:rFonts w:ascii="Arial" w:hAnsi="Arial" w:cs="Arial"/>
          <w:color w:val="000000"/>
          <w:kern w:val="0"/>
        </w:rPr>
        <w:t xml:space="preserve"> о</w:t>
      </w:r>
      <w:r w:rsidRPr="00772EA0">
        <w:rPr>
          <w:rFonts w:ascii="Arial" w:hAnsi="Arial" w:cs="Arial"/>
          <w:color w:val="000000"/>
          <w:kern w:val="0"/>
        </w:rPr>
        <w:t>пределяется на основании отчета независимого оценщика, составленного в соответствии с законодательством Российской Федерации об оценочной деятельности.</w:t>
      </w:r>
    </w:p>
    <w:p w14:paraId="023B516B" w14:textId="00BFB236" w:rsidR="00772EA0" w:rsidRDefault="00772EA0" w:rsidP="00772EA0">
      <w:pPr>
        <w:autoSpaceDE/>
        <w:autoSpaceDN/>
        <w:spacing w:after="0"/>
        <w:ind w:firstLine="540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2. Отменить:</w:t>
      </w:r>
    </w:p>
    <w:p w14:paraId="552468F4" w14:textId="48872F85" w:rsidR="00772EA0" w:rsidRDefault="00772EA0" w:rsidP="00772EA0">
      <w:pPr>
        <w:autoSpaceDE/>
        <w:autoSpaceDN/>
        <w:spacing w:after="0"/>
        <w:ind w:firstLine="540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- решение Земского собрания Ветлужского муниципального района от</w:t>
      </w:r>
      <w:r w:rsidR="000A6345">
        <w:rPr>
          <w:rFonts w:ascii="Arial" w:hAnsi="Arial" w:cs="Arial"/>
          <w:color w:val="000000"/>
          <w:kern w:val="0"/>
        </w:rPr>
        <w:t xml:space="preserve"> </w:t>
      </w:r>
      <w:r w:rsidRPr="00772EA0">
        <w:rPr>
          <w:rFonts w:ascii="Arial" w:hAnsi="Arial" w:cs="Arial"/>
          <w:color w:val="000000"/>
          <w:kern w:val="0"/>
        </w:rPr>
        <w:t>29.05.2015</w:t>
      </w:r>
      <w:r>
        <w:rPr>
          <w:rFonts w:ascii="Arial" w:hAnsi="Arial" w:cs="Arial"/>
          <w:color w:val="000000"/>
          <w:kern w:val="0"/>
        </w:rPr>
        <w:t xml:space="preserve"> г. </w:t>
      </w:r>
      <w:r w:rsidRPr="00772EA0">
        <w:rPr>
          <w:rFonts w:ascii="Arial" w:hAnsi="Arial" w:cs="Arial"/>
          <w:color w:val="000000"/>
          <w:kern w:val="0"/>
        </w:rPr>
        <w:t>№ 55</w:t>
      </w:r>
      <w:r>
        <w:rPr>
          <w:rFonts w:ascii="Arial" w:hAnsi="Arial" w:cs="Arial"/>
          <w:color w:val="000000"/>
          <w:kern w:val="0"/>
        </w:rPr>
        <w:t xml:space="preserve"> «</w:t>
      </w:r>
      <w:r w:rsidRPr="00772EA0">
        <w:rPr>
          <w:rFonts w:ascii="Arial" w:hAnsi="Arial" w:cs="Arial"/>
          <w:color w:val="000000"/>
          <w:kern w:val="0"/>
        </w:rPr>
        <w:t>Об утверждении Порядка проведения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Ветлужского муниципального района, а также на земельных участках, государственная собственность на которые не разграничена, на территории Ветлужского муниципального района</w:t>
      </w:r>
      <w:r>
        <w:rPr>
          <w:rFonts w:ascii="Arial" w:hAnsi="Arial" w:cs="Arial"/>
          <w:color w:val="000000"/>
          <w:kern w:val="0"/>
        </w:rPr>
        <w:t>»;</w:t>
      </w:r>
    </w:p>
    <w:p w14:paraId="4A168090" w14:textId="72EF5DD8" w:rsidR="00772EA0" w:rsidRDefault="00772EA0" w:rsidP="00772EA0">
      <w:pPr>
        <w:autoSpaceDE/>
        <w:autoSpaceDN/>
        <w:spacing w:after="0"/>
        <w:ind w:firstLine="540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- </w:t>
      </w:r>
      <w:r w:rsidRPr="00772EA0">
        <w:rPr>
          <w:rFonts w:ascii="Arial" w:hAnsi="Arial" w:cs="Arial"/>
          <w:color w:val="000000"/>
          <w:kern w:val="0"/>
        </w:rPr>
        <w:t>решени</w:t>
      </w:r>
      <w:r w:rsidR="00E86942">
        <w:rPr>
          <w:rFonts w:ascii="Arial" w:hAnsi="Arial" w:cs="Arial"/>
          <w:color w:val="000000"/>
          <w:kern w:val="0"/>
        </w:rPr>
        <w:t>е</w:t>
      </w:r>
      <w:r w:rsidRPr="00772EA0">
        <w:rPr>
          <w:rFonts w:ascii="Arial" w:hAnsi="Arial" w:cs="Arial"/>
          <w:color w:val="000000"/>
          <w:kern w:val="0"/>
        </w:rPr>
        <w:t xml:space="preserve"> Земского собрания </w:t>
      </w:r>
      <w:r w:rsidR="00E86942" w:rsidRPr="00E86942">
        <w:rPr>
          <w:rFonts w:ascii="Arial" w:hAnsi="Arial" w:cs="Arial"/>
          <w:color w:val="000000"/>
          <w:kern w:val="0"/>
        </w:rPr>
        <w:t xml:space="preserve">Ветлужского муниципального района </w:t>
      </w:r>
      <w:r w:rsidRPr="00772EA0">
        <w:rPr>
          <w:rFonts w:ascii="Arial" w:hAnsi="Arial" w:cs="Arial"/>
          <w:color w:val="000000"/>
          <w:kern w:val="0"/>
        </w:rPr>
        <w:t>от 28.05.2020 №46</w:t>
      </w:r>
      <w:r w:rsidR="00E86942">
        <w:rPr>
          <w:rFonts w:ascii="Arial" w:hAnsi="Arial" w:cs="Arial"/>
          <w:color w:val="000000"/>
          <w:kern w:val="0"/>
        </w:rPr>
        <w:t xml:space="preserve"> «</w:t>
      </w:r>
      <w:r w:rsidR="00E86942" w:rsidRPr="00E86942">
        <w:rPr>
          <w:rFonts w:ascii="Arial" w:hAnsi="Arial" w:cs="Arial"/>
          <w:color w:val="000000"/>
          <w:kern w:val="0"/>
        </w:rPr>
        <w:t xml:space="preserve">О внесении изменений в порядок проведения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Ветлужского муниципального района, а также на земельных участках, государственная собственность на которые не разграничена, на территории Ветлужского муниципального района, утвержденный решением Земского </w:t>
      </w:r>
      <w:proofErr w:type="spellStart"/>
      <w:r w:rsidR="00E86942" w:rsidRPr="00E86942">
        <w:rPr>
          <w:rFonts w:ascii="Arial" w:hAnsi="Arial" w:cs="Arial"/>
          <w:color w:val="000000"/>
          <w:kern w:val="0"/>
        </w:rPr>
        <w:t>собранияя</w:t>
      </w:r>
      <w:proofErr w:type="spellEnd"/>
      <w:r w:rsidR="00E86942" w:rsidRPr="00E86942">
        <w:rPr>
          <w:rFonts w:ascii="Arial" w:hAnsi="Arial" w:cs="Arial"/>
          <w:color w:val="000000"/>
          <w:kern w:val="0"/>
        </w:rPr>
        <w:t xml:space="preserve"> Ветлужского муниципального района от 29.05.2015г. №55»</w:t>
      </w:r>
      <w:r w:rsidRPr="00772EA0">
        <w:rPr>
          <w:rFonts w:ascii="Arial" w:hAnsi="Arial" w:cs="Arial"/>
          <w:color w:val="000000"/>
          <w:kern w:val="0"/>
        </w:rPr>
        <w:t xml:space="preserve">; </w:t>
      </w:r>
    </w:p>
    <w:p w14:paraId="581765F9" w14:textId="5292D56C" w:rsidR="00772EA0" w:rsidRDefault="00772EA0" w:rsidP="00E074F8">
      <w:pPr>
        <w:autoSpaceDE/>
        <w:autoSpaceDN/>
        <w:spacing w:after="0"/>
        <w:ind w:firstLine="540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- </w:t>
      </w:r>
      <w:r w:rsidRPr="00772EA0">
        <w:rPr>
          <w:rFonts w:ascii="Arial" w:hAnsi="Arial" w:cs="Arial"/>
          <w:color w:val="000000"/>
          <w:kern w:val="0"/>
        </w:rPr>
        <w:t>решени</w:t>
      </w:r>
      <w:r w:rsidR="00E86942">
        <w:rPr>
          <w:rFonts w:ascii="Arial" w:hAnsi="Arial" w:cs="Arial"/>
          <w:color w:val="000000"/>
          <w:kern w:val="0"/>
        </w:rPr>
        <w:t>е</w:t>
      </w:r>
      <w:r w:rsidRPr="00772EA0">
        <w:rPr>
          <w:rFonts w:ascii="Arial" w:hAnsi="Arial" w:cs="Arial"/>
          <w:color w:val="000000"/>
          <w:kern w:val="0"/>
        </w:rPr>
        <w:t xml:space="preserve"> Земского собрания от 30.07.2020 №54</w:t>
      </w:r>
      <w:r w:rsidR="00E86942">
        <w:rPr>
          <w:rFonts w:ascii="Arial" w:hAnsi="Arial" w:cs="Arial"/>
          <w:color w:val="000000"/>
          <w:kern w:val="0"/>
        </w:rPr>
        <w:t xml:space="preserve"> «</w:t>
      </w:r>
      <w:r w:rsidR="00E86942" w:rsidRPr="00E86942">
        <w:rPr>
          <w:rFonts w:ascii="Arial" w:hAnsi="Arial" w:cs="Arial"/>
          <w:color w:val="000000"/>
          <w:kern w:val="0"/>
        </w:rPr>
        <w:t>О</w:t>
      </w:r>
      <w:r w:rsidR="00E86942">
        <w:rPr>
          <w:rFonts w:ascii="Arial" w:hAnsi="Arial" w:cs="Arial"/>
          <w:color w:val="000000"/>
          <w:kern w:val="0"/>
        </w:rPr>
        <w:t xml:space="preserve"> внесении изменения в порядок проведения торгов на право заключения договоров на установку и эксплуатацию рекламных конструкций </w:t>
      </w:r>
      <w:r w:rsidR="00E86942" w:rsidRPr="00E86942">
        <w:rPr>
          <w:rFonts w:ascii="Arial" w:hAnsi="Arial" w:cs="Arial"/>
          <w:color w:val="000000"/>
          <w:kern w:val="0"/>
        </w:rPr>
        <w:t>на земельных участках, зданиях или ином недвижимом имуществе, находящемся в муниципальной собственности Ветлужского муниципального района, а также на земельных участках, государственная собственность на которые не разграничена, на территории Ветлужского муниципального района</w:t>
      </w:r>
      <w:r w:rsidR="00E86942">
        <w:rPr>
          <w:rFonts w:ascii="Arial" w:hAnsi="Arial" w:cs="Arial"/>
          <w:color w:val="000000"/>
          <w:kern w:val="0"/>
        </w:rPr>
        <w:t>».</w:t>
      </w:r>
    </w:p>
    <w:p w14:paraId="705759CB" w14:textId="7D6B2F4C" w:rsidR="001947D0" w:rsidRPr="001947D0" w:rsidRDefault="00E86942" w:rsidP="00E074F8">
      <w:pPr>
        <w:autoSpaceDE/>
        <w:autoSpaceDN/>
        <w:spacing w:after="0"/>
        <w:ind w:firstLine="540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3</w:t>
      </w:r>
      <w:r w:rsidR="001947D0" w:rsidRPr="001947D0">
        <w:rPr>
          <w:rFonts w:ascii="Arial" w:hAnsi="Arial" w:cs="Arial"/>
          <w:color w:val="000000"/>
          <w:kern w:val="0"/>
        </w:rPr>
        <w:t>. Обнародовать настоящее решение в порядке, установленном Уставом Ветлужского муниципального округа Нижегородской области.</w:t>
      </w:r>
    </w:p>
    <w:p w14:paraId="014BBCD3" w14:textId="50ADCE4C" w:rsidR="001947D0" w:rsidRDefault="00E86942" w:rsidP="002F3894">
      <w:pPr>
        <w:adjustRightInd w:val="0"/>
        <w:spacing w:after="0"/>
        <w:ind w:firstLine="567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4</w:t>
      </w:r>
      <w:r w:rsidR="001947D0" w:rsidRPr="001947D0">
        <w:rPr>
          <w:rFonts w:ascii="Arial" w:hAnsi="Arial" w:cs="Arial"/>
          <w:color w:val="000000"/>
          <w:kern w:val="0"/>
        </w:rPr>
        <w:t>. Настоящее решение вступает в силу со дня его обнародования.</w:t>
      </w:r>
    </w:p>
    <w:p w14:paraId="6E98BC4E" w14:textId="747CE741" w:rsidR="003C3EE8" w:rsidRDefault="003C3EE8" w:rsidP="00320A31">
      <w:pPr>
        <w:adjustRightInd w:val="0"/>
        <w:spacing w:after="0"/>
        <w:jc w:val="both"/>
        <w:rPr>
          <w:rFonts w:ascii="Arial" w:hAnsi="Arial" w:cs="Arial"/>
          <w:color w:val="000000"/>
          <w:kern w:val="0"/>
        </w:rPr>
      </w:pPr>
    </w:p>
    <w:p w14:paraId="76C0B09B" w14:textId="77777777" w:rsidR="003C3EE8" w:rsidRPr="001947D0" w:rsidRDefault="003C3EE8" w:rsidP="00320A31">
      <w:pPr>
        <w:adjustRightInd w:val="0"/>
        <w:spacing w:after="0"/>
        <w:jc w:val="both"/>
        <w:rPr>
          <w:rFonts w:ascii="Arial" w:hAnsi="Arial" w:cs="Arial"/>
          <w:color w:val="000000"/>
          <w:kern w:val="0"/>
        </w:rPr>
      </w:pPr>
    </w:p>
    <w:p w14:paraId="24F36D9A" w14:textId="172C7DBA" w:rsidR="001947D0" w:rsidRPr="001947D0" w:rsidRDefault="001947D0" w:rsidP="001947D0">
      <w:pPr>
        <w:adjustRightInd w:val="0"/>
        <w:spacing w:after="0"/>
        <w:jc w:val="both"/>
        <w:rPr>
          <w:rFonts w:ascii="Arial" w:hAnsi="Arial" w:cs="Arial"/>
          <w:color w:val="000000"/>
          <w:kern w:val="0"/>
        </w:rPr>
      </w:pPr>
    </w:p>
    <w:p w14:paraId="5CD16DF8" w14:textId="77777777" w:rsidR="00BE2890" w:rsidRPr="00BE2890" w:rsidRDefault="00BE2890" w:rsidP="00BE2890">
      <w:pPr>
        <w:widowControl w:val="0"/>
        <w:tabs>
          <w:tab w:val="left" w:pos="993"/>
        </w:tabs>
        <w:adjustRightInd w:val="0"/>
        <w:spacing w:after="0"/>
        <w:ind w:left="709" w:hanging="709"/>
        <w:contextualSpacing/>
        <w:rPr>
          <w:rFonts w:ascii="Arial" w:hAnsi="Arial" w:cs="Arial"/>
          <w:kern w:val="0"/>
        </w:rPr>
      </w:pPr>
      <w:r w:rsidRPr="00BE2890">
        <w:rPr>
          <w:rFonts w:ascii="Arial" w:hAnsi="Arial" w:cs="Arial"/>
          <w:kern w:val="0"/>
        </w:rPr>
        <w:t>Председатель Совета депутатов</w:t>
      </w:r>
      <w:r w:rsidRPr="00BE2890">
        <w:rPr>
          <w:rFonts w:ascii="Arial" w:hAnsi="Arial" w:cs="Arial"/>
          <w:kern w:val="0"/>
        </w:rPr>
        <w:tab/>
      </w:r>
      <w:r w:rsidRPr="00BE2890">
        <w:rPr>
          <w:rFonts w:ascii="Arial" w:hAnsi="Arial" w:cs="Arial"/>
          <w:kern w:val="0"/>
        </w:rPr>
        <w:tab/>
      </w:r>
      <w:r w:rsidRPr="00BE2890">
        <w:rPr>
          <w:rFonts w:ascii="Arial" w:hAnsi="Arial" w:cs="Arial"/>
          <w:kern w:val="0"/>
        </w:rPr>
        <w:tab/>
        <w:t>Глава местного самоуправления</w:t>
      </w:r>
    </w:p>
    <w:p w14:paraId="6974B61B" w14:textId="77777777" w:rsidR="00BE2890" w:rsidRPr="00BE2890" w:rsidRDefault="00BE2890" w:rsidP="00BE2890">
      <w:pPr>
        <w:widowControl w:val="0"/>
        <w:tabs>
          <w:tab w:val="left" w:pos="993"/>
        </w:tabs>
        <w:adjustRightInd w:val="0"/>
        <w:spacing w:after="0"/>
        <w:ind w:left="709" w:hanging="709"/>
        <w:contextualSpacing/>
        <w:rPr>
          <w:rFonts w:ascii="Arial" w:hAnsi="Arial" w:cs="Arial"/>
          <w:kern w:val="0"/>
        </w:rPr>
      </w:pPr>
    </w:p>
    <w:p w14:paraId="3D7B230B" w14:textId="77777777" w:rsidR="00BE2890" w:rsidRPr="00BE2890" w:rsidRDefault="00BE2890" w:rsidP="00BE2890">
      <w:pPr>
        <w:widowControl w:val="0"/>
        <w:tabs>
          <w:tab w:val="left" w:pos="993"/>
        </w:tabs>
        <w:adjustRightInd w:val="0"/>
        <w:spacing w:after="0"/>
        <w:ind w:left="709" w:hanging="709"/>
        <w:contextualSpacing/>
        <w:rPr>
          <w:rFonts w:ascii="Arial" w:hAnsi="Arial" w:cs="Arial"/>
          <w:bCs/>
          <w:kern w:val="0"/>
        </w:rPr>
      </w:pPr>
      <w:r w:rsidRPr="00BE2890">
        <w:rPr>
          <w:rFonts w:ascii="Arial" w:hAnsi="Arial" w:cs="Arial"/>
          <w:kern w:val="0"/>
        </w:rPr>
        <w:t>_______________ В.С. Головин</w:t>
      </w:r>
      <w:r w:rsidRPr="00BE2890">
        <w:rPr>
          <w:rFonts w:ascii="Arial" w:hAnsi="Arial" w:cs="Arial"/>
          <w:kern w:val="0"/>
        </w:rPr>
        <w:tab/>
      </w:r>
      <w:r w:rsidRPr="00BE2890">
        <w:rPr>
          <w:rFonts w:ascii="Arial" w:hAnsi="Arial" w:cs="Arial"/>
          <w:kern w:val="0"/>
        </w:rPr>
        <w:tab/>
      </w:r>
      <w:r w:rsidRPr="00BE2890">
        <w:rPr>
          <w:rFonts w:ascii="Arial" w:hAnsi="Arial" w:cs="Arial"/>
          <w:kern w:val="0"/>
        </w:rPr>
        <w:tab/>
      </w:r>
      <w:r w:rsidRPr="00BE2890">
        <w:rPr>
          <w:rFonts w:ascii="Arial" w:hAnsi="Arial" w:cs="Arial"/>
          <w:kern w:val="0"/>
        </w:rPr>
        <w:tab/>
        <w:t>_______________С.Ю. Филиппов</w:t>
      </w:r>
    </w:p>
    <w:p w14:paraId="59DE9BCE" w14:textId="28EB0FFF" w:rsidR="00841B65" w:rsidRDefault="00841B65" w:rsidP="00BE2890">
      <w:pPr>
        <w:adjustRightInd w:val="0"/>
        <w:spacing w:after="0"/>
        <w:jc w:val="both"/>
        <w:rPr>
          <w:rFonts w:ascii="Arial" w:hAnsi="Arial" w:cs="Arial"/>
          <w:color w:val="000000"/>
          <w:kern w:val="0"/>
        </w:rPr>
      </w:pPr>
    </w:p>
    <w:sectPr w:rsidR="00841B65" w:rsidSect="0066345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C4BD2"/>
    <w:multiLevelType w:val="hybridMultilevel"/>
    <w:tmpl w:val="F2762A88"/>
    <w:lvl w:ilvl="0" w:tplc="3BD85C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51"/>
    <w:rsid w:val="00001B13"/>
    <w:rsid w:val="00017454"/>
    <w:rsid w:val="00065684"/>
    <w:rsid w:val="000A61CD"/>
    <w:rsid w:val="000A6345"/>
    <w:rsid w:val="000A6546"/>
    <w:rsid w:val="000C7F6A"/>
    <w:rsid w:val="0011594D"/>
    <w:rsid w:val="00121CB8"/>
    <w:rsid w:val="00131C30"/>
    <w:rsid w:val="00134718"/>
    <w:rsid w:val="0013502E"/>
    <w:rsid w:val="00164055"/>
    <w:rsid w:val="00175050"/>
    <w:rsid w:val="00187187"/>
    <w:rsid w:val="00192813"/>
    <w:rsid w:val="001947D0"/>
    <w:rsid w:val="00195E4B"/>
    <w:rsid w:val="001C69A0"/>
    <w:rsid w:val="001C773A"/>
    <w:rsid w:val="001D0F18"/>
    <w:rsid w:val="001E1757"/>
    <w:rsid w:val="001F15CD"/>
    <w:rsid w:val="00203105"/>
    <w:rsid w:val="00212194"/>
    <w:rsid w:val="0021270E"/>
    <w:rsid w:val="002231D1"/>
    <w:rsid w:val="00242FF9"/>
    <w:rsid w:val="002430A2"/>
    <w:rsid w:val="00244873"/>
    <w:rsid w:val="002538E0"/>
    <w:rsid w:val="00260395"/>
    <w:rsid w:val="00272CBC"/>
    <w:rsid w:val="0027459D"/>
    <w:rsid w:val="002836E1"/>
    <w:rsid w:val="00287805"/>
    <w:rsid w:val="002B7938"/>
    <w:rsid w:val="002C1757"/>
    <w:rsid w:val="002D1165"/>
    <w:rsid w:val="002D570A"/>
    <w:rsid w:val="002F3894"/>
    <w:rsid w:val="00310981"/>
    <w:rsid w:val="00320A31"/>
    <w:rsid w:val="003230D9"/>
    <w:rsid w:val="00340C52"/>
    <w:rsid w:val="00343BF3"/>
    <w:rsid w:val="00385EEE"/>
    <w:rsid w:val="003A7ECE"/>
    <w:rsid w:val="003C3EE8"/>
    <w:rsid w:val="003D152B"/>
    <w:rsid w:val="003F0AB4"/>
    <w:rsid w:val="003F1E8A"/>
    <w:rsid w:val="003F2B97"/>
    <w:rsid w:val="00431143"/>
    <w:rsid w:val="00432779"/>
    <w:rsid w:val="0044420D"/>
    <w:rsid w:val="004566D1"/>
    <w:rsid w:val="00497915"/>
    <w:rsid w:val="004B6B56"/>
    <w:rsid w:val="004B79D7"/>
    <w:rsid w:val="004C12F6"/>
    <w:rsid w:val="004C7B96"/>
    <w:rsid w:val="004D2C61"/>
    <w:rsid w:val="004D678B"/>
    <w:rsid w:val="004D7C67"/>
    <w:rsid w:val="004E006F"/>
    <w:rsid w:val="004E512F"/>
    <w:rsid w:val="004E69A4"/>
    <w:rsid w:val="004E6A1C"/>
    <w:rsid w:val="004F1D8D"/>
    <w:rsid w:val="00534062"/>
    <w:rsid w:val="00581638"/>
    <w:rsid w:val="005A2153"/>
    <w:rsid w:val="005A47FA"/>
    <w:rsid w:val="005E4FF6"/>
    <w:rsid w:val="00610A99"/>
    <w:rsid w:val="0066345A"/>
    <w:rsid w:val="006728EF"/>
    <w:rsid w:val="006826B5"/>
    <w:rsid w:val="00684F6C"/>
    <w:rsid w:val="00691ECD"/>
    <w:rsid w:val="006B3481"/>
    <w:rsid w:val="006E1D31"/>
    <w:rsid w:val="006F5CC0"/>
    <w:rsid w:val="006F5DF0"/>
    <w:rsid w:val="007406BE"/>
    <w:rsid w:val="00745841"/>
    <w:rsid w:val="007556F5"/>
    <w:rsid w:val="007563D7"/>
    <w:rsid w:val="007638FE"/>
    <w:rsid w:val="00771336"/>
    <w:rsid w:val="00772EA0"/>
    <w:rsid w:val="00773E93"/>
    <w:rsid w:val="007806A5"/>
    <w:rsid w:val="007A1FDE"/>
    <w:rsid w:val="007E490F"/>
    <w:rsid w:val="00807AE1"/>
    <w:rsid w:val="00811CE8"/>
    <w:rsid w:val="00814C29"/>
    <w:rsid w:val="0082146F"/>
    <w:rsid w:val="0082527F"/>
    <w:rsid w:val="00835DAA"/>
    <w:rsid w:val="00841B65"/>
    <w:rsid w:val="008738E2"/>
    <w:rsid w:val="0089727A"/>
    <w:rsid w:val="008B0D20"/>
    <w:rsid w:val="008B6123"/>
    <w:rsid w:val="008D7976"/>
    <w:rsid w:val="008E2D8E"/>
    <w:rsid w:val="008F2DA7"/>
    <w:rsid w:val="008F5466"/>
    <w:rsid w:val="0090450D"/>
    <w:rsid w:val="00913BB6"/>
    <w:rsid w:val="00915A00"/>
    <w:rsid w:val="00937F68"/>
    <w:rsid w:val="009501D5"/>
    <w:rsid w:val="009A3126"/>
    <w:rsid w:val="009B31D7"/>
    <w:rsid w:val="009B7686"/>
    <w:rsid w:val="00A07600"/>
    <w:rsid w:val="00A13D2A"/>
    <w:rsid w:val="00A24199"/>
    <w:rsid w:val="00A644E5"/>
    <w:rsid w:val="00A72E18"/>
    <w:rsid w:val="00A80BB6"/>
    <w:rsid w:val="00A87AF9"/>
    <w:rsid w:val="00AA0FDE"/>
    <w:rsid w:val="00AA48BE"/>
    <w:rsid w:val="00AC1942"/>
    <w:rsid w:val="00AC33F8"/>
    <w:rsid w:val="00AC4BCD"/>
    <w:rsid w:val="00AF2DAE"/>
    <w:rsid w:val="00B008EC"/>
    <w:rsid w:val="00B07CDE"/>
    <w:rsid w:val="00B15230"/>
    <w:rsid w:val="00B829AE"/>
    <w:rsid w:val="00BA2537"/>
    <w:rsid w:val="00BA2B2D"/>
    <w:rsid w:val="00BB5C6D"/>
    <w:rsid w:val="00BD6AF1"/>
    <w:rsid w:val="00BE2890"/>
    <w:rsid w:val="00BE35FF"/>
    <w:rsid w:val="00BF5C17"/>
    <w:rsid w:val="00C069D6"/>
    <w:rsid w:val="00C116BB"/>
    <w:rsid w:val="00C171DD"/>
    <w:rsid w:val="00C21A66"/>
    <w:rsid w:val="00C4403C"/>
    <w:rsid w:val="00C46344"/>
    <w:rsid w:val="00C600C0"/>
    <w:rsid w:val="00C82B23"/>
    <w:rsid w:val="00C83F5C"/>
    <w:rsid w:val="00CA0E53"/>
    <w:rsid w:val="00CD104C"/>
    <w:rsid w:val="00CE4CA4"/>
    <w:rsid w:val="00D04409"/>
    <w:rsid w:val="00D53C3C"/>
    <w:rsid w:val="00D559A1"/>
    <w:rsid w:val="00D57082"/>
    <w:rsid w:val="00D62F97"/>
    <w:rsid w:val="00D701FA"/>
    <w:rsid w:val="00D70C4A"/>
    <w:rsid w:val="00D726CD"/>
    <w:rsid w:val="00DA4CA2"/>
    <w:rsid w:val="00DA58E1"/>
    <w:rsid w:val="00DA5951"/>
    <w:rsid w:val="00DD3F74"/>
    <w:rsid w:val="00DE2DC6"/>
    <w:rsid w:val="00DE5FB6"/>
    <w:rsid w:val="00DF0086"/>
    <w:rsid w:val="00DF4C55"/>
    <w:rsid w:val="00E011A1"/>
    <w:rsid w:val="00E057A9"/>
    <w:rsid w:val="00E074F8"/>
    <w:rsid w:val="00E1487C"/>
    <w:rsid w:val="00E16582"/>
    <w:rsid w:val="00E23583"/>
    <w:rsid w:val="00E368D3"/>
    <w:rsid w:val="00E679E0"/>
    <w:rsid w:val="00E74DF1"/>
    <w:rsid w:val="00E76D78"/>
    <w:rsid w:val="00E86942"/>
    <w:rsid w:val="00EB089F"/>
    <w:rsid w:val="00EB2930"/>
    <w:rsid w:val="00EB3F16"/>
    <w:rsid w:val="00EC2AAC"/>
    <w:rsid w:val="00EC3C99"/>
    <w:rsid w:val="00EE77AD"/>
    <w:rsid w:val="00F03094"/>
    <w:rsid w:val="00F06C9D"/>
    <w:rsid w:val="00F2771F"/>
    <w:rsid w:val="00F27ECC"/>
    <w:rsid w:val="00F32931"/>
    <w:rsid w:val="00F66F94"/>
    <w:rsid w:val="00F7302B"/>
    <w:rsid w:val="00F74B00"/>
    <w:rsid w:val="00FA76ED"/>
    <w:rsid w:val="00FB67FC"/>
    <w:rsid w:val="00FC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35DA"/>
  <w15:docId w15:val="{A19F074F-949B-42C5-9E68-DFEE0C32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951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95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DA59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5951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951"/>
    <w:rPr>
      <w:rFonts w:ascii="Tahoma" w:eastAsia="Times New Roman" w:hAnsi="Tahoma" w:cs="Tahoma"/>
      <w:kern w:val="32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E175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A0E53"/>
    <w:pPr>
      <w:autoSpaceDE/>
      <w:autoSpaceDN/>
      <w:spacing w:before="100" w:beforeAutospacing="1" w:after="100" w:afterAutospacing="1"/>
    </w:pPr>
    <w:rPr>
      <w:kern w:val="0"/>
    </w:rPr>
  </w:style>
  <w:style w:type="character" w:customStyle="1" w:styleId="1">
    <w:name w:val="Гиперссылка1"/>
    <w:basedOn w:val="a0"/>
    <w:rsid w:val="00CA0E53"/>
  </w:style>
  <w:style w:type="table" w:styleId="a8">
    <w:name w:val="Table Grid"/>
    <w:basedOn w:val="a1"/>
    <w:uiPriority w:val="59"/>
    <w:rsid w:val="00841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2C5A-C93C-4238-9AA6-5DD12C70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Kio-glav</dc:creator>
  <cp:lastModifiedBy>Мережанова</cp:lastModifiedBy>
  <cp:revision>8</cp:revision>
  <cp:lastPrinted>2026-05-07T13:42:00Z</cp:lastPrinted>
  <dcterms:created xsi:type="dcterms:W3CDTF">2026-05-21T06:14:00Z</dcterms:created>
  <dcterms:modified xsi:type="dcterms:W3CDTF">2026-06-01T13:13:00Z</dcterms:modified>
</cp:coreProperties>
</file>