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B8014" w14:textId="77777777" w:rsidR="00F72A87" w:rsidRPr="00F82201" w:rsidRDefault="00F72A87" w:rsidP="00F72A87">
      <w:pPr>
        <w:spacing w:after="0"/>
        <w:ind w:left="7088" w:right="250"/>
        <w:jc w:val="center"/>
        <w:rPr>
          <w:rFonts w:ascii="Arial" w:hAnsi="Arial" w:cs="Arial"/>
          <w:sz w:val="28"/>
          <w:szCs w:val="28"/>
        </w:rPr>
      </w:pPr>
    </w:p>
    <w:p w14:paraId="63FD70C8" w14:textId="4A420429" w:rsidR="00F72A87" w:rsidRDefault="00F72A87" w:rsidP="00F72A87">
      <w:pPr>
        <w:spacing w:after="0"/>
        <w:jc w:val="center"/>
        <w:rPr>
          <w:rFonts w:ascii="Arial" w:hAnsi="Arial" w:cs="Arial"/>
          <w:noProof/>
        </w:rPr>
      </w:pPr>
      <w:r w:rsidRPr="00F82201">
        <w:rPr>
          <w:rFonts w:ascii="Arial" w:hAnsi="Arial" w:cs="Arial"/>
          <w:noProof/>
        </w:rPr>
        <w:drawing>
          <wp:inline distT="0" distB="0" distL="0" distR="0" wp14:anchorId="3235BE1F" wp14:editId="40BA6859">
            <wp:extent cx="628650" cy="819150"/>
            <wp:effectExtent l="0" t="0" r="0" b="0"/>
            <wp:docPr id="56980850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 cy="819150"/>
                    </a:xfrm>
                    <a:prstGeom prst="rect">
                      <a:avLst/>
                    </a:prstGeom>
                    <a:noFill/>
                    <a:ln>
                      <a:noFill/>
                    </a:ln>
                  </pic:spPr>
                </pic:pic>
              </a:graphicData>
            </a:graphic>
          </wp:inline>
        </w:drawing>
      </w:r>
    </w:p>
    <w:p w14:paraId="0CDC899E" w14:textId="77777777" w:rsidR="00F72A87" w:rsidRDefault="00F72A87" w:rsidP="00F72A87">
      <w:pPr>
        <w:spacing w:after="0"/>
        <w:jc w:val="center"/>
        <w:rPr>
          <w:rFonts w:ascii="Arial" w:hAnsi="Arial" w:cs="Arial"/>
          <w:b/>
          <w:sz w:val="32"/>
          <w:szCs w:val="32"/>
        </w:rPr>
      </w:pPr>
    </w:p>
    <w:p w14:paraId="03982787" w14:textId="77777777" w:rsidR="00F72A87" w:rsidRPr="00F82201" w:rsidRDefault="00F72A87" w:rsidP="00F72A87">
      <w:pPr>
        <w:spacing w:after="0"/>
        <w:jc w:val="center"/>
        <w:rPr>
          <w:rFonts w:ascii="Arial" w:hAnsi="Arial" w:cs="Arial"/>
          <w:b/>
          <w:sz w:val="32"/>
          <w:szCs w:val="32"/>
        </w:rPr>
      </w:pPr>
      <w:r w:rsidRPr="00F82201">
        <w:rPr>
          <w:rFonts w:ascii="Arial" w:hAnsi="Arial" w:cs="Arial"/>
          <w:b/>
          <w:sz w:val="32"/>
          <w:szCs w:val="32"/>
        </w:rPr>
        <w:t>СОВЕТ ДЕПУТАТОВ</w:t>
      </w:r>
    </w:p>
    <w:p w14:paraId="7F311133" w14:textId="77777777" w:rsidR="00F72A87" w:rsidRPr="00F82201" w:rsidRDefault="00F72A87" w:rsidP="00F72A87">
      <w:pPr>
        <w:spacing w:after="0"/>
        <w:jc w:val="center"/>
        <w:rPr>
          <w:rFonts w:ascii="Arial" w:hAnsi="Arial" w:cs="Arial"/>
          <w:b/>
          <w:sz w:val="32"/>
          <w:szCs w:val="32"/>
        </w:rPr>
      </w:pPr>
      <w:r w:rsidRPr="00F82201">
        <w:rPr>
          <w:rFonts w:ascii="Arial" w:hAnsi="Arial" w:cs="Arial"/>
          <w:b/>
          <w:sz w:val="32"/>
          <w:szCs w:val="32"/>
        </w:rPr>
        <w:t>ВЕТЛУЖСКОГО МУНИЦИПАЛЬНОГО ОКРУГА</w:t>
      </w:r>
    </w:p>
    <w:p w14:paraId="186DC359" w14:textId="77777777" w:rsidR="00F72A87" w:rsidRPr="00F82201" w:rsidRDefault="00F72A87" w:rsidP="00F72A87">
      <w:pPr>
        <w:spacing w:after="0"/>
        <w:jc w:val="center"/>
        <w:rPr>
          <w:rFonts w:ascii="Arial" w:hAnsi="Arial" w:cs="Arial"/>
          <w:b/>
          <w:sz w:val="32"/>
          <w:szCs w:val="32"/>
        </w:rPr>
      </w:pPr>
      <w:r w:rsidRPr="00F82201">
        <w:rPr>
          <w:rFonts w:ascii="Arial" w:hAnsi="Arial" w:cs="Arial"/>
          <w:b/>
          <w:sz w:val="32"/>
          <w:szCs w:val="32"/>
        </w:rPr>
        <w:t>НИЖЕГОРОДСКОЙ ОБЛАСТИ</w:t>
      </w:r>
    </w:p>
    <w:p w14:paraId="45EBDD83" w14:textId="77777777" w:rsidR="00F72A87" w:rsidRPr="00F82201" w:rsidRDefault="00F72A87" w:rsidP="00F72A87">
      <w:pPr>
        <w:spacing w:after="0"/>
        <w:jc w:val="both"/>
        <w:rPr>
          <w:rFonts w:ascii="Arial" w:hAnsi="Arial" w:cs="Arial"/>
        </w:rPr>
      </w:pPr>
    </w:p>
    <w:p w14:paraId="049DBC91" w14:textId="77777777" w:rsidR="00F72A87" w:rsidRPr="00F82201" w:rsidRDefault="00F72A87" w:rsidP="00F72A87">
      <w:pPr>
        <w:spacing w:after="0"/>
        <w:jc w:val="center"/>
        <w:rPr>
          <w:rFonts w:ascii="Arial" w:hAnsi="Arial" w:cs="Arial"/>
          <w:b/>
          <w:sz w:val="32"/>
          <w:szCs w:val="32"/>
        </w:rPr>
      </w:pPr>
      <w:r w:rsidRPr="00F82201">
        <w:rPr>
          <w:rFonts w:ascii="Arial" w:hAnsi="Arial" w:cs="Arial"/>
          <w:b/>
          <w:sz w:val="32"/>
          <w:szCs w:val="32"/>
        </w:rPr>
        <w:t>РЕШЕНИЕ</w:t>
      </w:r>
    </w:p>
    <w:p w14:paraId="3257AF37" w14:textId="77777777" w:rsidR="00F72A87" w:rsidRPr="00F82201" w:rsidRDefault="00F72A87" w:rsidP="00F72A87">
      <w:pPr>
        <w:spacing w:after="0"/>
        <w:jc w:val="center"/>
        <w:rPr>
          <w:rFonts w:ascii="Arial" w:hAnsi="Arial" w:cs="Arial"/>
          <w:b/>
          <w:sz w:val="32"/>
          <w:szCs w:val="32"/>
        </w:rPr>
      </w:pPr>
    </w:p>
    <w:p w14:paraId="68E98EB8" w14:textId="77777777" w:rsidR="00F72A87" w:rsidRPr="00F82201" w:rsidRDefault="00F72A87" w:rsidP="00F72A87">
      <w:pPr>
        <w:pStyle w:val="ConsPlusNormal"/>
        <w:widowControl/>
        <w:ind w:firstLine="0"/>
        <w:jc w:val="center"/>
        <w:rPr>
          <w:sz w:val="24"/>
          <w:szCs w:val="24"/>
          <w:u w:val="single"/>
        </w:rPr>
      </w:pPr>
      <w:r w:rsidRPr="00F82201">
        <w:rPr>
          <w:sz w:val="24"/>
          <w:szCs w:val="24"/>
        </w:rPr>
        <w:t xml:space="preserve">18 декабря 2024 года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F82201">
        <w:rPr>
          <w:sz w:val="24"/>
          <w:szCs w:val="24"/>
        </w:rPr>
        <w:t>№ 89</w:t>
      </w:r>
    </w:p>
    <w:p w14:paraId="63151C75" w14:textId="77777777" w:rsidR="00F72A87" w:rsidRPr="00F82201" w:rsidRDefault="00F72A87" w:rsidP="00F72A87">
      <w:pPr>
        <w:spacing w:after="0"/>
        <w:jc w:val="center"/>
        <w:rPr>
          <w:rFonts w:ascii="Arial" w:hAnsi="Arial" w:cs="Arial"/>
          <w:b/>
        </w:rPr>
      </w:pPr>
    </w:p>
    <w:p w14:paraId="3BF198C2" w14:textId="77777777" w:rsidR="00F72A87" w:rsidRPr="000D6869" w:rsidRDefault="00F72A87" w:rsidP="00F72A87">
      <w:pPr>
        <w:spacing w:after="0"/>
        <w:jc w:val="center"/>
        <w:rPr>
          <w:rFonts w:ascii="Arial" w:hAnsi="Arial" w:cs="Arial"/>
          <w:b/>
          <w:sz w:val="32"/>
          <w:szCs w:val="32"/>
        </w:rPr>
      </w:pPr>
      <w:r w:rsidRPr="000D6869">
        <w:rPr>
          <w:rFonts w:ascii="Arial" w:hAnsi="Arial" w:cs="Arial"/>
          <w:b/>
          <w:sz w:val="32"/>
          <w:szCs w:val="32"/>
        </w:rPr>
        <w:t>О бюджете Ветлужского муниципального округа на 2025 год</w:t>
      </w:r>
    </w:p>
    <w:p w14:paraId="3E7E25AA" w14:textId="77777777" w:rsidR="00F72A87" w:rsidRDefault="00F72A87" w:rsidP="00F72A87">
      <w:pPr>
        <w:spacing w:after="0"/>
        <w:jc w:val="center"/>
        <w:rPr>
          <w:rFonts w:ascii="Arial" w:hAnsi="Arial" w:cs="Arial"/>
          <w:b/>
          <w:sz w:val="32"/>
          <w:szCs w:val="32"/>
        </w:rPr>
      </w:pPr>
      <w:r w:rsidRPr="000D6869">
        <w:rPr>
          <w:rFonts w:ascii="Arial" w:hAnsi="Arial" w:cs="Arial"/>
          <w:b/>
          <w:sz w:val="32"/>
          <w:szCs w:val="32"/>
        </w:rPr>
        <w:t>и на плановый период 2026 и 2027 годов</w:t>
      </w:r>
    </w:p>
    <w:p w14:paraId="0877C6C6" w14:textId="77777777" w:rsidR="00F72A87" w:rsidRPr="00EA0EEF" w:rsidRDefault="00F72A87" w:rsidP="00F72A87">
      <w:pPr>
        <w:jc w:val="center"/>
        <w:rPr>
          <w:rFonts w:ascii="Arial" w:hAnsi="Arial" w:cs="Arial"/>
          <w:bCs/>
          <w:sz w:val="28"/>
          <w:szCs w:val="28"/>
        </w:rPr>
      </w:pPr>
      <w:bookmarkStart w:id="0" w:name="_Hlk189808199"/>
      <w:r w:rsidRPr="00EA0EEF">
        <w:rPr>
          <w:rFonts w:ascii="Arial" w:hAnsi="Arial" w:cs="Arial"/>
          <w:bCs/>
          <w:sz w:val="28"/>
          <w:szCs w:val="28"/>
        </w:rPr>
        <w:t>(в ред. решений Совета депутатов от 2</w:t>
      </w:r>
      <w:r>
        <w:rPr>
          <w:rFonts w:ascii="Arial" w:hAnsi="Arial" w:cs="Arial"/>
          <w:bCs/>
          <w:sz w:val="28"/>
          <w:szCs w:val="28"/>
        </w:rPr>
        <w:t>8</w:t>
      </w:r>
      <w:r w:rsidRPr="00EA0EEF">
        <w:rPr>
          <w:rFonts w:ascii="Arial" w:hAnsi="Arial" w:cs="Arial"/>
          <w:bCs/>
          <w:sz w:val="28"/>
          <w:szCs w:val="28"/>
        </w:rPr>
        <w:t>.01.202</w:t>
      </w:r>
      <w:r>
        <w:rPr>
          <w:rFonts w:ascii="Arial" w:hAnsi="Arial" w:cs="Arial"/>
          <w:bCs/>
          <w:sz w:val="28"/>
          <w:szCs w:val="28"/>
        </w:rPr>
        <w:t>5</w:t>
      </w:r>
      <w:r w:rsidRPr="00EA0EEF">
        <w:rPr>
          <w:rFonts w:ascii="Arial" w:hAnsi="Arial" w:cs="Arial"/>
          <w:bCs/>
          <w:sz w:val="28"/>
          <w:szCs w:val="28"/>
        </w:rPr>
        <w:t xml:space="preserve"> № </w:t>
      </w:r>
      <w:r>
        <w:rPr>
          <w:rFonts w:ascii="Arial" w:hAnsi="Arial" w:cs="Arial"/>
          <w:bCs/>
          <w:sz w:val="28"/>
          <w:szCs w:val="28"/>
        </w:rPr>
        <w:t>2, от 26.02.2025 г. №11, от 26.03.2025 г. №13, от 28.04.2025 г. №29, от 28.05.2025 г. №43, от 25.06,2025 г. №49, от 30.07.2025 г. №57, от 24.09.2025 г.№60</w:t>
      </w:r>
      <w:r w:rsidRPr="00EA0EEF">
        <w:rPr>
          <w:rFonts w:ascii="Arial" w:hAnsi="Arial" w:cs="Arial"/>
          <w:bCs/>
          <w:sz w:val="28"/>
          <w:szCs w:val="28"/>
        </w:rPr>
        <w:t>)</w:t>
      </w:r>
    </w:p>
    <w:bookmarkEnd w:id="0"/>
    <w:p w14:paraId="76114F80" w14:textId="77777777" w:rsidR="00F72A87" w:rsidRDefault="00F72A87" w:rsidP="00F72A87">
      <w:pPr>
        <w:pStyle w:val="Eiiey"/>
        <w:spacing w:before="0"/>
        <w:ind w:left="0" w:firstLine="0"/>
        <w:jc w:val="center"/>
        <w:rPr>
          <w:rFonts w:ascii="Arial" w:hAnsi="Arial" w:cs="Arial"/>
          <w:sz w:val="28"/>
          <w:szCs w:val="28"/>
        </w:rPr>
      </w:pPr>
    </w:p>
    <w:p w14:paraId="1123DCD6" w14:textId="77777777" w:rsidR="00F72A87" w:rsidRPr="00F82201" w:rsidRDefault="00F72A87" w:rsidP="00F72A87">
      <w:pPr>
        <w:spacing w:after="0"/>
        <w:ind w:firstLine="539"/>
        <w:jc w:val="both"/>
        <w:rPr>
          <w:rFonts w:ascii="Arial" w:hAnsi="Arial" w:cs="Arial"/>
          <w:b/>
          <w:kern w:val="0"/>
        </w:rPr>
      </w:pPr>
      <w:r w:rsidRPr="00F82201">
        <w:rPr>
          <w:rFonts w:ascii="Arial" w:hAnsi="Arial" w:cs="Arial"/>
          <w:b/>
          <w:kern w:val="0"/>
        </w:rPr>
        <w:t xml:space="preserve">Статья </w:t>
      </w:r>
      <w:r>
        <w:rPr>
          <w:rFonts w:ascii="Arial" w:hAnsi="Arial" w:cs="Arial"/>
          <w:b/>
          <w:kern w:val="0"/>
        </w:rPr>
        <w:t>1</w:t>
      </w:r>
      <w:r w:rsidRPr="00F82201">
        <w:rPr>
          <w:rFonts w:ascii="Arial" w:hAnsi="Arial" w:cs="Arial"/>
          <w:b/>
          <w:kern w:val="0"/>
        </w:rPr>
        <w:t xml:space="preserve"> </w:t>
      </w:r>
    </w:p>
    <w:p w14:paraId="27DBB09F" w14:textId="77777777" w:rsidR="00F72A87" w:rsidRPr="00F82201" w:rsidRDefault="00F72A87" w:rsidP="00F72A87">
      <w:pPr>
        <w:pStyle w:val="Eiiey"/>
        <w:spacing w:before="0"/>
        <w:ind w:left="0" w:firstLine="0"/>
        <w:jc w:val="center"/>
        <w:rPr>
          <w:rFonts w:ascii="Arial" w:hAnsi="Arial" w:cs="Arial"/>
          <w:sz w:val="28"/>
          <w:szCs w:val="28"/>
        </w:rPr>
      </w:pPr>
    </w:p>
    <w:p w14:paraId="3213840D" w14:textId="77777777" w:rsidR="00F72A87" w:rsidRPr="00F82201" w:rsidRDefault="00F72A87" w:rsidP="00F72A87">
      <w:pPr>
        <w:pStyle w:val="ConsPlusNormal"/>
        <w:widowControl/>
        <w:ind w:firstLine="0"/>
        <w:jc w:val="both"/>
        <w:rPr>
          <w:sz w:val="24"/>
          <w:szCs w:val="24"/>
        </w:rPr>
      </w:pPr>
      <w:r w:rsidRPr="00F82201">
        <w:rPr>
          <w:sz w:val="24"/>
          <w:szCs w:val="24"/>
        </w:rPr>
        <w:t>1.Утвердить основные характеристики бюджета Ветлужского муниципального округа на 2025 год:</w:t>
      </w:r>
    </w:p>
    <w:p w14:paraId="31BDBAB8" w14:textId="77777777" w:rsidR="00F72A87" w:rsidRPr="005A69FF" w:rsidRDefault="00F72A87" w:rsidP="00F72A87">
      <w:pPr>
        <w:spacing w:after="0"/>
        <w:ind w:firstLine="540"/>
        <w:jc w:val="both"/>
        <w:rPr>
          <w:rFonts w:ascii="Arial" w:hAnsi="Arial" w:cs="Arial"/>
          <w:kern w:val="0"/>
        </w:rPr>
      </w:pPr>
      <w:r w:rsidRPr="005A69FF">
        <w:rPr>
          <w:rFonts w:ascii="Arial" w:hAnsi="Arial" w:cs="Arial"/>
          <w:kern w:val="0"/>
        </w:rPr>
        <w:t>1)</w:t>
      </w:r>
      <w:r w:rsidRPr="005A69FF">
        <w:rPr>
          <w:rFonts w:ascii="Arial" w:hAnsi="Arial" w:cs="Arial"/>
          <w:kern w:val="0"/>
        </w:rPr>
        <w:tab/>
        <w:t>общий объем доходов в сумме 1 282 338,4 тыс. рублей;</w:t>
      </w:r>
    </w:p>
    <w:p w14:paraId="56B0F012" w14:textId="77777777" w:rsidR="00F72A87" w:rsidRPr="005A69FF" w:rsidRDefault="00F72A87" w:rsidP="00F72A87">
      <w:pPr>
        <w:spacing w:after="0"/>
        <w:ind w:firstLine="540"/>
        <w:jc w:val="both"/>
        <w:rPr>
          <w:rFonts w:ascii="Arial" w:hAnsi="Arial" w:cs="Arial"/>
          <w:kern w:val="0"/>
        </w:rPr>
      </w:pPr>
      <w:r w:rsidRPr="005A69FF">
        <w:rPr>
          <w:rFonts w:ascii="Arial" w:hAnsi="Arial" w:cs="Arial"/>
          <w:kern w:val="0"/>
        </w:rPr>
        <w:t>2)</w:t>
      </w:r>
      <w:r w:rsidRPr="005A69FF">
        <w:rPr>
          <w:rFonts w:ascii="Arial" w:hAnsi="Arial" w:cs="Arial"/>
          <w:kern w:val="0"/>
        </w:rPr>
        <w:tab/>
        <w:t>общий объем расходов в сумме 1 332 619,3 тыс. рублей;</w:t>
      </w:r>
    </w:p>
    <w:p w14:paraId="5CF6CA77" w14:textId="77777777" w:rsidR="00F72A87" w:rsidRDefault="00F72A87" w:rsidP="00F72A87">
      <w:pPr>
        <w:spacing w:after="0"/>
        <w:ind w:firstLine="540"/>
        <w:jc w:val="both"/>
        <w:rPr>
          <w:rFonts w:ascii="Arial" w:hAnsi="Arial" w:cs="Arial"/>
          <w:kern w:val="0"/>
        </w:rPr>
      </w:pPr>
      <w:r w:rsidRPr="005A69FF">
        <w:rPr>
          <w:rFonts w:ascii="Arial" w:hAnsi="Arial" w:cs="Arial"/>
          <w:kern w:val="0"/>
        </w:rPr>
        <w:t>3)</w:t>
      </w:r>
      <w:r w:rsidRPr="005A69FF">
        <w:rPr>
          <w:rFonts w:ascii="Arial" w:hAnsi="Arial" w:cs="Arial"/>
          <w:kern w:val="0"/>
        </w:rPr>
        <w:tab/>
        <w:t>размер дефицита в сумме 50 280,9 тыс. рублей.</w:t>
      </w:r>
    </w:p>
    <w:p w14:paraId="02C20E9A" w14:textId="77777777" w:rsidR="00F72A87" w:rsidRPr="00F82201" w:rsidRDefault="00F72A87" w:rsidP="00F72A87">
      <w:pPr>
        <w:spacing w:after="0"/>
        <w:ind w:firstLine="540"/>
        <w:jc w:val="both"/>
        <w:rPr>
          <w:rFonts w:ascii="Arial" w:hAnsi="Arial" w:cs="Arial"/>
          <w:kern w:val="0"/>
        </w:rPr>
      </w:pPr>
      <w:r w:rsidRPr="00F82201">
        <w:rPr>
          <w:rFonts w:ascii="Arial" w:hAnsi="Arial" w:cs="Arial"/>
          <w:kern w:val="0"/>
        </w:rPr>
        <w:t>2.Утвердить основные характеристики бюджета Ветлужского муниципального округа на плановый период 2026 и 2027 годов:</w:t>
      </w:r>
    </w:p>
    <w:p w14:paraId="69B6D57A" w14:textId="77777777" w:rsidR="00F72A87" w:rsidRDefault="00F72A87" w:rsidP="00F72A87">
      <w:pPr>
        <w:pStyle w:val="ConsNormal"/>
        <w:ind w:firstLine="709"/>
        <w:jc w:val="both"/>
        <w:rPr>
          <w:bCs/>
          <w:sz w:val="24"/>
          <w:szCs w:val="24"/>
        </w:rPr>
      </w:pPr>
      <w:bookmarkStart w:id="1" w:name="_Hlk189808233"/>
      <w:r w:rsidRPr="003D5E66">
        <w:rPr>
          <w:bCs/>
          <w:sz w:val="24"/>
          <w:szCs w:val="24"/>
        </w:rPr>
        <w:t xml:space="preserve">1) общий объем доходов на 2026 год в сумме </w:t>
      </w:r>
      <w:r w:rsidRPr="005A69FF">
        <w:rPr>
          <w:bCs/>
          <w:sz w:val="24"/>
          <w:szCs w:val="24"/>
        </w:rPr>
        <w:t xml:space="preserve">985 836,4 </w:t>
      </w:r>
      <w:r w:rsidRPr="003D5E66">
        <w:rPr>
          <w:bCs/>
          <w:sz w:val="24"/>
          <w:szCs w:val="24"/>
        </w:rPr>
        <w:t xml:space="preserve">тыс. рублей, на 2027 год в сумме </w:t>
      </w:r>
      <w:r>
        <w:rPr>
          <w:bCs/>
          <w:sz w:val="24"/>
          <w:szCs w:val="24"/>
        </w:rPr>
        <w:t>979 577,8</w:t>
      </w:r>
      <w:r w:rsidRPr="003D5E66">
        <w:rPr>
          <w:bCs/>
          <w:sz w:val="24"/>
          <w:szCs w:val="24"/>
        </w:rPr>
        <w:t xml:space="preserve"> тыс. рублей;</w:t>
      </w:r>
    </w:p>
    <w:p w14:paraId="2628979E" w14:textId="77777777" w:rsidR="00F72A87" w:rsidRDefault="00F72A87" w:rsidP="00F72A87">
      <w:pPr>
        <w:pStyle w:val="ConsNormal"/>
        <w:ind w:firstLine="709"/>
        <w:jc w:val="both"/>
        <w:rPr>
          <w:bCs/>
          <w:sz w:val="24"/>
          <w:szCs w:val="24"/>
        </w:rPr>
      </w:pPr>
      <w:r w:rsidRPr="003D5E66">
        <w:rPr>
          <w:bCs/>
          <w:sz w:val="24"/>
          <w:szCs w:val="24"/>
        </w:rPr>
        <w:t xml:space="preserve">2) общий объем расходов на 2026 год в сумме </w:t>
      </w:r>
      <w:r w:rsidRPr="005A69FF">
        <w:rPr>
          <w:bCs/>
          <w:sz w:val="24"/>
          <w:szCs w:val="24"/>
        </w:rPr>
        <w:t xml:space="preserve">985 836,4 </w:t>
      </w:r>
      <w:r w:rsidRPr="003D5E66">
        <w:rPr>
          <w:bCs/>
          <w:sz w:val="24"/>
          <w:szCs w:val="24"/>
        </w:rPr>
        <w:t xml:space="preserve">тыс. рублей, в том числе условно утверждаемые расходы в сумме </w:t>
      </w:r>
      <w:r w:rsidRPr="004959BF">
        <w:rPr>
          <w:bCs/>
          <w:sz w:val="24"/>
          <w:szCs w:val="24"/>
        </w:rPr>
        <w:t>18 841,6</w:t>
      </w:r>
      <w:r w:rsidRPr="003D5E66">
        <w:rPr>
          <w:bCs/>
          <w:sz w:val="24"/>
          <w:szCs w:val="24"/>
        </w:rPr>
        <w:t xml:space="preserve"> тыс. рублей, на 2027 год в сумме </w:t>
      </w:r>
      <w:r>
        <w:rPr>
          <w:bCs/>
          <w:sz w:val="24"/>
          <w:szCs w:val="24"/>
        </w:rPr>
        <w:t xml:space="preserve">979 577,8 </w:t>
      </w:r>
      <w:r w:rsidRPr="003D5E66">
        <w:rPr>
          <w:bCs/>
          <w:sz w:val="24"/>
          <w:szCs w:val="24"/>
        </w:rPr>
        <w:t>тыс. рублей, в том числе условно утверждаемые расходы в сумме 48 096,0 тыс. рублей;</w:t>
      </w:r>
    </w:p>
    <w:p w14:paraId="7E4D6143" w14:textId="77777777" w:rsidR="00F72A87" w:rsidRPr="00EA0EEF" w:rsidRDefault="00F72A87" w:rsidP="00F72A87">
      <w:pPr>
        <w:rPr>
          <w:rFonts w:ascii="Arial" w:hAnsi="Arial" w:cs="Arial"/>
          <w:bCs/>
        </w:rPr>
      </w:pPr>
      <w:r>
        <w:rPr>
          <w:bCs/>
        </w:rPr>
        <w:t xml:space="preserve">         </w:t>
      </w:r>
      <w:r w:rsidRPr="00661826">
        <w:rPr>
          <w:bCs/>
        </w:rPr>
        <w:t xml:space="preserve"> 3) </w:t>
      </w:r>
      <w:r w:rsidRPr="00F713D8">
        <w:rPr>
          <w:rFonts w:ascii="Arial" w:hAnsi="Arial" w:cs="Arial"/>
          <w:bCs/>
        </w:rPr>
        <w:t>размер дефицита на 2026 год в сумме 0,0 тыс. рублей, размер дефицита на 2027 год в сумме 0,0 тыс. рублей.</w:t>
      </w:r>
      <w:r w:rsidRPr="00EA0EEF">
        <w:rPr>
          <w:rFonts w:ascii="Arial" w:hAnsi="Arial" w:cs="Arial"/>
          <w:bCs/>
        </w:rPr>
        <w:t xml:space="preserve"> (в ред. решений Совета депутатов от 28.01.2025 № 2</w:t>
      </w:r>
      <w:r>
        <w:rPr>
          <w:rFonts w:ascii="Arial" w:hAnsi="Arial" w:cs="Arial"/>
          <w:bCs/>
        </w:rPr>
        <w:t xml:space="preserve">, 26.02.2025 г. №11, от 26.03.2025 г. №13, </w:t>
      </w:r>
      <w:r w:rsidRPr="00254998">
        <w:rPr>
          <w:rFonts w:ascii="Arial" w:hAnsi="Arial" w:cs="Arial"/>
          <w:bCs/>
        </w:rPr>
        <w:t>от 28.04.2025 г. №29</w:t>
      </w:r>
      <w:r>
        <w:rPr>
          <w:rFonts w:ascii="Arial" w:hAnsi="Arial" w:cs="Arial"/>
          <w:bCs/>
        </w:rPr>
        <w:t>, от 28.05.2025 г№43, от 25.06.2025 г.№49, от 30.07.2025 г. №57, от 24.09.2025 г. №60</w:t>
      </w:r>
      <w:r w:rsidRPr="00EA0EEF">
        <w:rPr>
          <w:rFonts w:ascii="Arial" w:hAnsi="Arial" w:cs="Arial"/>
          <w:bCs/>
        </w:rPr>
        <w:t>)</w:t>
      </w:r>
    </w:p>
    <w:bookmarkEnd w:id="1"/>
    <w:p w14:paraId="79993183" w14:textId="77777777" w:rsidR="00F72A87" w:rsidRPr="00F82201" w:rsidRDefault="00F72A87" w:rsidP="00F72A87">
      <w:pPr>
        <w:spacing w:after="0"/>
        <w:ind w:firstLine="539"/>
        <w:jc w:val="both"/>
        <w:rPr>
          <w:rFonts w:ascii="Arial" w:hAnsi="Arial" w:cs="Arial"/>
          <w:b/>
          <w:kern w:val="0"/>
        </w:rPr>
      </w:pPr>
    </w:p>
    <w:p w14:paraId="050D5745" w14:textId="77777777" w:rsidR="00F72A87" w:rsidRPr="00F82201" w:rsidRDefault="00F72A87" w:rsidP="00F72A87">
      <w:pPr>
        <w:spacing w:after="0"/>
        <w:ind w:firstLine="539"/>
        <w:jc w:val="both"/>
        <w:rPr>
          <w:rFonts w:ascii="Arial" w:hAnsi="Arial" w:cs="Arial"/>
          <w:b/>
          <w:kern w:val="0"/>
        </w:rPr>
      </w:pPr>
      <w:r w:rsidRPr="00F82201">
        <w:rPr>
          <w:rFonts w:ascii="Arial" w:hAnsi="Arial" w:cs="Arial"/>
          <w:b/>
          <w:kern w:val="0"/>
        </w:rPr>
        <w:t xml:space="preserve">Статья 2 </w:t>
      </w:r>
    </w:p>
    <w:p w14:paraId="6BD99C19" w14:textId="77777777" w:rsidR="00F72A87" w:rsidRPr="00F82201" w:rsidRDefault="00F72A87" w:rsidP="00F72A87">
      <w:pPr>
        <w:spacing w:after="0"/>
        <w:ind w:firstLine="737"/>
        <w:jc w:val="both"/>
        <w:rPr>
          <w:rFonts w:ascii="Arial" w:hAnsi="Arial" w:cs="Arial"/>
          <w:b/>
          <w:kern w:val="0"/>
        </w:rPr>
      </w:pPr>
    </w:p>
    <w:p w14:paraId="16466777" w14:textId="77777777" w:rsidR="00F72A87" w:rsidRPr="00F82201" w:rsidRDefault="00F72A87" w:rsidP="00F72A87">
      <w:pPr>
        <w:spacing w:after="0"/>
        <w:ind w:firstLine="540"/>
        <w:jc w:val="both"/>
        <w:rPr>
          <w:rFonts w:ascii="Arial" w:hAnsi="Arial" w:cs="Arial"/>
          <w:kern w:val="0"/>
        </w:rPr>
      </w:pPr>
      <w:r w:rsidRPr="00F82201">
        <w:rPr>
          <w:rFonts w:ascii="Arial" w:hAnsi="Arial" w:cs="Arial"/>
          <w:kern w:val="0"/>
        </w:rPr>
        <w:t>1.Недоимка, пени и штрафы за несвоевременную уплату налогов зачисляются в соответствующий бюджет по нормативам, действующим в текущем финансовом году.</w:t>
      </w:r>
    </w:p>
    <w:p w14:paraId="25FC07CA" w14:textId="77777777" w:rsidR="00F72A87" w:rsidRPr="00F82201" w:rsidRDefault="00F72A87" w:rsidP="00F72A87">
      <w:pPr>
        <w:spacing w:after="0"/>
        <w:ind w:firstLine="540"/>
        <w:jc w:val="both"/>
        <w:rPr>
          <w:rFonts w:ascii="Arial" w:hAnsi="Arial" w:cs="Arial"/>
          <w:kern w:val="0"/>
        </w:rPr>
      </w:pPr>
      <w:r w:rsidRPr="00F82201">
        <w:rPr>
          <w:rFonts w:ascii="Arial" w:hAnsi="Arial" w:cs="Arial"/>
          <w:kern w:val="0"/>
        </w:rPr>
        <w:t>2.В соответствии с пунктом 2 статьи 184.1 Бюджетного кодекса Российской Федерации установить нормативы распределения доходов бюджета, не установленных бюджетным законодательством Российской Федерации:</w:t>
      </w:r>
    </w:p>
    <w:p w14:paraId="50C395C4" w14:textId="77777777" w:rsidR="00F72A87" w:rsidRPr="00F82201" w:rsidRDefault="00F72A87" w:rsidP="00F72A87">
      <w:pPr>
        <w:spacing w:after="0"/>
        <w:ind w:firstLine="540"/>
        <w:jc w:val="both"/>
        <w:rPr>
          <w:rFonts w:ascii="Arial" w:hAnsi="Arial" w:cs="Arial"/>
          <w:kern w:val="0"/>
        </w:rPr>
      </w:pPr>
      <w:r w:rsidRPr="00F82201">
        <w:rPr>
          <w:rFonts w:ascii="Arial" w:hAnsi="Arial" w:cs="Arial"/>
          <w:kern w:val="0"/>
        </w:rPr>
        <w:lastRenderedPageBreak/>
        <w:t>2.</w:t>
      </w:r>
      <w:proofErr w:type="gramStart"/>
      <w:r w:rsidRPr="00F82201">
        <w:rPr>
          <w:rFonts w:ascii="Arial" w:hAnsi="Arial" w:cs="Arial"/>
          <w:kern w:val="0"/>
        </w:rPr>
        <w:t>1.Нормативы</w:t>
      </w:r>
      <w:proofErr w:type="gramEnd"/>
      <w:r w:rsidRPr="00F82201">
        <w:rPr>
          <w:rFonts w:ascii="Arial" w:hAnsi="Arial" w:cs="Arial"/>
          <w:kern w:val="0"/>
        </w:rPr>
        <w:t xml:space="preserve"> распределения доходов, зачисляемых в бюджет Ветлужского муниципального округа:</w:t>
      </w:r>
    </w:p>
    <w:p w14:paraId="7A5561AE" w14:textId="77777777" w:rsidR="00F72A87" w:rsidRPr="00F82201" w:rsidRDefault="00F72A87" w:rsidP="00F72A87">
      <w:pPr>
        <w:adjustRightInd w:val="0"/>
        <w:spacing w:after="0"/>
        <w:ind w:firstLine="540"/>
        <w:jc w:val="both"/>
        <w:outlineLvl w:val="1"/>
        <w:rPr>
          <w:rFonts w:ascii="Arial" w:eastAsia="Calibri" w:hAnsi="Arial" w:cs="Arial"/>
          <w:kern w:val="0"/>
          <w:lang w:eastAsia="en-US"/>
        </w:rPr>
      </w:pPr>
      <w:r w:rsidRPr="00F82201">
        <w:rPr>
          <w:rFonts w:ascii="Arial" w:eastAsia="Calibri" w:hAnsi="Arial" w:cs="Arial"/>
          <w:kern w:val="0"/>
          <w:lang w:eastAsia="en-US"/>
        </w:rPr>
        <w:t>1)</w:t>
      </w:r>
      <w:r>
        <w:rPr>
          <w:rFonts w:ascii="Arial" w:eastAsia="Calibri" w:hAnsi="Arial" w:cs="Arial"/>
          <w:kern w:val="0"/>
          <w:lang w:eastAsia="en-US"/>
        </w:rPr>
        <w:t xml:space="preserve"> </w:t>
      </w:r>
      <w:r w:rsidRPr="00F82201">
        <w:rPr>
          <w:rFonts w:ascii="Arial" w:eastAsia="Calibri" w:hAnsi="Arial" w:cs="Arial"/>
          <w:kern w:val="0"/>
          <w:lang w:eastAsia="en-US"/>
        </w:rPr>
        <w:t>невыясненные поступления, зачисляемые в бюджет Ветлужского муниципального округа, - по нормативу 100 процентов;</w:t>
      </w:r>
    </w:p>
    <w:p w14:paraId="38915C7A" w14:textId="77777777" w:rsidR="00F72A87" w:rsidRPr="00F82201" w:rsidRDefault="00F72A87" w:rsidP="00F72A87">
      <w:pPr>
        <w:adjustRightInd w:val="0"/>
        <w:spacing w:after="0"/>
        <w:ind w:firstLine="540"/>
        <w:jc w:val="both"/>
        <w:outlineLvl w:val="1"/>
        <w:rPr>
          <w:rFonts w:ascii="Arial" w:eastAsia="Calibri" w:hAnsi="Arial" w:cs="Arial"/>
          <w:kern w:val="0"/>
          <w:lang w:eastAsia="en-US"/>
        </w:rPr>
      </w:pPr>
      <w:r w:rsidRPr="00F82201">
        <w:rPr>
          <w:rFonts w:ascii="Arial" w:eastAsia="Calibri" w:hAnsi="Arial" w:cs="Arial"/>
          <w:kern w:val="0"/>
          <w:lang w:eastAsia="en-US"/>
        </w:rPr>
        <w:t>2)</w:t>
      </w:r>
      <w:r>
        <w:rPr>
          <w:rFonts w:ascii="Arial" w:eastAsia="Calibri" w:hAnsi="Arial" w:cs="Arial"/>
          <w:kern w:val="0"/>
          <w:lang w:eastAsia="en-US"/>
        </w:rPr>
        <w:t xml:space="preserve"> </w:t>
      </w:r>
      <w:r w:rsidRPr="00F82201">
        <w:rPr>
          <w:rFonts w:ascii="Arial" w:eastAsia="Calibri" w:hAnsi="Arial" w:cs="Arial"/>
          <w:kern w:val="0"/>
          <w:lang w:eastAsia="en-US"/>
        </w:rPr>
        <w:t>прочие неналоговые доходы бюджетов муниципальных округов - по нормативу 100 процентов;</w:t>
      </w:r>
    </w:p>
    <w:p w14:paraId="3B958F5C" w14:textId="77777777" w:rsidR="00F72A87" w:rsidRPr="00F82201" w:rsidRDefault="00F72A87" w:rsidP="00F72A87">
      <w:pPr>
        <w:adjustRightInd w:val="0"/>
        <w:spacing w:after="0"/>
        <w:ind w:firstLine="540"/>
        <w:jc w:val="both"/>
        <w:outlineLvl w:val="1"/>
        <w:rPr>
          <w:rFonts w:ascii="Arial" w:eastAsia="Calibri" w:hAnsi="Arial" w:cs="Arial"/>
          <w:kern w:val="0"/>
          <w:lang w:eastAsia="en-US"/>
        </w:rPr>
      </w:pPr>
      <w:r w:rsidRPr="00F82201">
        <w:rPr>
          <w:rFonts w:ascii="Arial" w:eastAsia="Calibri" w:hAnsi="Arial" w:cs="Arial"/>
          <w:kern w:val="0"/>
          <w:lang w:eastAsia="en-US"/>
        </w:rPr>
        <w:t>3)</w:t>
      </w:r>
      <w:r>
        <w:rPr>
          <w:rFonts w:ascii="Arial" w:eastAsia="Calibri" w:hAnsi="Arial" w:cs="Arial"/>
          <w:kern w:val="0"/>
          <w:lang w:eastAsia="en-US"/>
        </w:rPr>
        <w:t xml:space="preserve"> </w:t>
      </w:r>
      <w:r w:rsidRPr="00F82201">
        <w:rPr>
          <w:rFonts w:ascii="Arial" w:eastAsia="Calibri" w:hAnsi="Arial" w:cs="Arial"/>
          <w:kern w:val="0"/>
          <w:lang w:eastAsia="en-US"/>
        </w:rPr>
        <w:t xml:space="preserve">установить, что </w:t>
      </w:r>
      <w:r w:rsidRPr="00F82201">
        <w:rPr>
          <w:rFonts w:ascii="Arial" w:hAnsi="Arial" w:cs="Arial"/>
          <w:bCs/>
        </w:rPr>
        <w:t>недоимка, пени и штрафы</w:t>
      </w:r>
      <w:r w:rsidRPr="00F82201">
        <w:rPr>
          <w:rFonts w:ascii="Arial" w:eastAsia="Calibri" w:hAnsi="Arial" w:cs="Arial"/>
          <w:kern w:val="0"/>
          <w:lang w:eastAsia="en-US"/>
        </w:rPr>
        <w:t xml:space="preserve"> по отмененным налогам, сборам и иным обязательным платежам, поступающие в бюджет Ветлужского муниципального округа зачисляются по следующим нормативам:</w:t>
      </w:r>
    </w:p>
    <w:p w14:paraId="73A98A7F" w14:textId="77777777" w:rsidR="00F72A87" w:rsidRPr="00F82201" w:rsidRDefault="00F72A87" w:rsidP="00F72A87">
      <w:pPr>
        <w:adjustRightInd w:val="0"/>
        <w:spacing w:after="0"/>
        <w:ind w:firstLine="540"/>
        <w:jc w:val="both"/>
        <w:outlineLvl w:val="1"/>
        <w:rPr>
          <w:rFonts w:ascii="Arial" w:eastAsia="Calibri" w:hAnsi="Arial" w:cs="Arial"/>
          <w:kern w:val="0"/>
          <w:lang w:eastAsia="en-US"/>
        </w:rPr>
      </w:pPr>
      <w:r w:rsidRPr="00F82201">
        <w:rPr>
          <w:rFonts w:ascii="Arial" w:eastAsia="Calibri" w:hAnsi="Arial" w:cs="Arial"/>
          <w:kern w:val="0"/>
          <w:lang w:eastAsia="en-US"/>
        </w:rPr>
        <w:t>- 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территории Ветлужского муниципального округа, - по нормативу 100 процентов;</w:t>
      </w:r>
    </w:p>
    <w:p w14:paraId="4A330E51" w14:textId="77777777" w:rsidR="00F72A87" w:rsidRPr="00F82201" w:rsidRDefault="00F72A87" w:rsidP="00F72A87">
      <w:pPr>
        <w:adjustRightInd w:val="0"/>
        <w:spacing w:after="0"/>
        <w:ind w:firstLine="540"/>
        <w:jc w:val="both"/>
        <w:rPr>
          <w:rFonts w:ascii="Arial" w:hAnsi="Arial" w:cs="Arial"/>
          <w:kern w:val="0"/>
        </w:rPr>
      </w:pPr>
      <w:r w:rsidRPr="00F82201">
        <w:rPr>
          <w:rFonts w:ascii="Arial" w:hAnsi="Arial" w:cs="Arial"/>
        </w:rPr>
        <w:t>-</w:t>
      </w:r>
      <w:r w:rsidRPr="00F82201">
        <w:rPr>
          <w:rFonts w:ascii="Arial" w:hAnsi="Arial" w:cs="Arial"/>
          <w:kern w:val="0"/>
        </w:rPr>
        <w:t xml:space="preserve"> налог на рекламу, мобилизуемый на территории Ветлужского муниципального округа, по нормативу 100 процентов;</w:t>
      </w:r>
    </w:p>
    <w:p w14:paraId="23B90DB9" w14:textId="77777777" w:rsidR="00F72A87" w:rsidRPr="00F82201" w:rsidRDefault="00F72A87" w:rsidP="00F72A87">
      <w:pPr>
        <w:adjustRightInd w:val="0"/>
        <w:spacing w:after="0"/>
        <w:ind w:firstLine="540"/>
        <w:jc w:val="both"/>
        <w:outlineLvl w:val="1"/>
        <w:rPr>
          <w:rFonts w:ascii="Arial" w:eastAsia="Calibri" w:hAnsi="Arial" w:cs="Arial"/>
          <w:kern w:val="0"/>
          <w:lang w:eastAsia="en-US"/>
        </w:rPr>
      </w:pPr>
      <w:r w:rsidRPr="00F82201">
        <w:rPr>
          <w:rFonts w:ascii="Arial" w:eastAsia="Calibri" w:hAnsi="Arial" w:cs="Arial"/>
          <w:kern w:val="0"/>
          <w:lang w:eastAsia="en-US"/>
        </w:rPr>
        <w:t>-</w:t>
      </w:r>
      <w:r>
        <w:rPr>
          <w:rFonts w:ascii="Arial" w:eastAsia="Calibri" w:hAnsi="Arial" w:cs="Arial"/>
          <w:kern w:val="0"/>
          <w:lang w:eastAsia="en-US"/>
        </w:rPr>
        <w:t xml:space="preserve"> </w:t>
      </w:r>
      <w:r w:rsidRPr="00F82201">
        <w:rPr>
          <w:rFonts w:ascii="Arial" w:eastAsia="Calibri" w:hAnsi="Arial" w:cs="Arial"/>
          <w:kern w:val="0"/>
          <w:lang w:eastAsia="en-US"/>
        </w:rPr>
        <w:t>прочие местные налоги и сборы, мобилизуемые на территориях муниципальных округов, - по нормативу 100 процентов.</w:t>
      </w:r>
    </w:p>
    <w:p w14:paraId="0D5032F3" w14:textId="77777777" w:rsidR="00F72A87" w:rsidRPr="00F82201" w:rsidRDefault="00F72A87" w:rsidP="00F72A87">
      <w:pPr>
        <w:spacing w:after="0"/>
        <w:ind w:firstLine="539"/>
        <w:jc w:val="both"/>
        <w:rPr>
          <w:rFonts w:ascii="Arial" w:hAnsi="Arial" w:cs="Arial"/>
          <w:b/>
          <w:bCs/>
          <w:kern w:val="0"/>
        </w:rPr>
      </w:pPr>
    </w:p>
    <w:p w14:paraId="58BF455B" w14:textId="77777777" w:rsidR="00F72A87" w:rsidRPr="00F82201" w:rsidRDefault="00F72A87" w:rsidP="00F72A87">
      <w:pPr>
        <w:spacing w:after="0"/>
        <w:ind w:firstLine="539"/>
        <w:jc w:val="both"/>
        <w:rPr>
          <w:rFonts w:ascii="Arial" w:hAnsi="Arial" w:cs="Arial"/>
          <w:iCs/>
          <w:kern w:val="0"/>
        </w:rPr>
      </w:pPr>
      <w:r w:rsidRPr="00F82201">
        <w:rPr>
          <w:rFonts w:ascii="Arial" w:hAnsi="Arial" w:cs="Arial"/>
          <w:b/>
          <w:bCs/>
          <w:kern w:val="0"/>
        </w:rPr>
        <w:t>Статья 3</w:t>
      </w:r>
    </w:p>
    <w:p w14:paraId="3CD48CED" w14:textId="77777777" w:rsidR="00F72A87" w:rsidRPr="00F82201" w:rsidRDefault="00F72A87" w:rsidP="00F72A87">
      <w:pPr>
        <w:spacing w:after="0"/>
        <w:ind w:firstLine="539"/>
        <w:jc w:val="both"/>
        <w:rPr>
          <w:rFonts w:ascii="Arial" w:hAnsi="Arial" w:cs="Arial"/>
          <w:kern w:val="0"/>
        </w:rPr>
      </w:pPr>
    </w:p>
    <w:p w14:paraId="412F23E8" w14:textId="77777777" w:rsidR="00F72A87" w:rsidRPr="00F82201" w:rsidRDefault="00F72A87" w:rsidP="00F72A87">
      <w:pPr>
        <w:spacing w:after="0"/>
        <w:ind w:firstLine="539"/>
        <w:jc w:val="both"/>
        <w:rPr>
          <w:rFonts w:ascii="Arial" w:hAnsi="Arial" w:cs="Arial"/>
          <w:kern w:val="0"/>
        </w:rPr>
      </w:pPr>
      <w:r w:rsidRPr="00F82201">
        <w:rPr>
          <w:rFonts w:ascii="Arial" w:hAnsi="Arial" w:cs="Arial"/>
          <w:kern w:val="0"/>
        </w:rPr>
        <w:t xml:space="preserve">Утвердить поступление доходов по группам, подгруппам и статьям бюджетной классификации в пределах общего объема доходов, утвержденного статьей 1 настоящего Решения, на 2025 год и на плановый период 2026 и 2027 годов согласно приложению 1. </w:t>
      </w:r>
    </w:p>
    <w:p w14:paraId="488163E2" w14:textId="77777777" w:rsidR="00F72A87" w:rsidRPr="00F82201" w:rsidRDefault="00F72A87" w:rsidP="00F72A87">
      <w:pPr>
        <w:spacing w:after="0"/>
        <w:ind w:firstLine="539"/>
        <w:jc w:val="both"/>
        <w:rPr>
          <w:rFonts w:ascii="Arial" w:hAnsi="Arial" w:cs="Arial"/>
          <w:kern w:val="0"/>
        </w:rPr>
      </w:pPr>
    </w:p>
    <w:p w14:paraId="26E19E75" w14:textId="77777777" w:rsidR="00F72A87" w:rsidRPr="00F82201" w:rsidRDefault="00F72A87" w:rsidP="00F72A87">
      <w:pPr>
        <w:spacing w:after="0"/>
        <w:ind w:firstLine="539"/>
        <w:jc w:val="both"/>
        <w:rPr>
          <w:rFonts w:ascii="Arial" w:hAnsi="Arial" w:cs="Arial"/>
          <w:b/>
          <w:bCs/>
          <w:kern w:val="0"/>
        </w:rPr>
      </w:pPr>
      <w:r w:rsidRPr="00F82201">
        <w:rPr>
          <w:rFonts w:ascii="Arial" w:hAnsi="Arial" w:cs="Arial"/>
          <w:b/>
          <w:bCs/>
          <w:kern w:val="0"/>
        </w:rPr>
        <w:t>Статья 4</w:t>
      </w:r>
    </w:p>
    <w:p w14:paraId="3888C1AD" w14:textId="77777777" w:rsidR="00F72A87" w:rsidRPr="00F82201" w:rsidRDefault="00F72A87" w:rsidP="00F72A87">
      <w:pPr>
        <w:spacing w:after="0"/>
        <w:ind w:firstLine="539"/>
        <w:jc w:val="both"/>
        <w:rPr>
          <w:rFonts w:ascii="Arial" w:hAnsi="Arial" w:cs="Arial"/>
          <w:b/>
          <w:bCs/>
          <w:kern w:val="0"/>
        </w:rPr>
      </w:pPr>
    </w:p>
    <w:p w14:paraId="717AD526" w14:textId="77777777" w:rsidR="00F72A87" w:rsidRPr="00F82201" w:rsidRDefault="00F72A87" w:rsidP="00F72A87">
      <w:pPr>
        <w:spacing w:after="0"/>
        <w:ind w:firstLine="539"/>
        <w:jc w:val="both"/>
        <w:rPr>
          <w:rFonts w:ascii="Arial" w:hAnsi="Arial" w:cs="Arial"/>
          <w:bCs/>
          <w:kern w:val="0"/>
        </w:rPr>
      </w:pPr>
      <w:r w:rsidRPr="00F82201">
        <w:rPr>
          <w:rFonts w:ascii="Arial" w:hAnsi="Arial" w:cs="Arial"/>
          <w:bCs/>
          <w:kern w:val="0"/>
        </w:rPr>
        <w:t>Утвердить общий объем налоговых и неналоговых доходов:</w:t>
      </w:r>
    </w:p>
    <w:p w14:paraId="105001B4" w14:textId="77777777" w:rsidR="00F72A87" w:rsidRPr="00F82201" w:rsidRDefault="00F72A87" w:rsidP="00F72A87">
      <w:pPr>
        <w:spacing w:after="0"/>
        <w:ind w:firstLine="539"/>
        <w:jc w:val="both"/>
        <w:rPr>
          <w:rFonts w:ascii="Arial" w:hAnsi="Arial" w:cs="Arial"/>
          <w:bCs/>
          <w:kern w:val="0"/>
        </w:rPr>
      </w:pPr>
      <w:r w:rsidRPr="00F82201">
        <w:rPr>
          <w:rFonts w:ascii="Arial" w:hAnsi="Arial" w:cs="Arial"/>
          <w:bCs/>
          <w:kern w:val="0"/>
        </w:rPr>
        <w:t>1)</w:t>
      </w:r>
      <w:r>
        <w:rPr>
          <w:rFonts w:ascii="Arial" w:hAnsi="Arial" w:cs="Arial"/>
          <w:bCs/>
          <w:kern w:val="0"/>
        </w:rPr>
        <w:t xml:space="preserve"> </w:t>
      </w:r>
      <w:r w:rsidRPr="00F82201">
        <w:rPr>
          <w:rFonts w:ascii="Arial" w:hAnsi="Arial" w:cs="Arial"/>
          <w:bCs/>
          <w:kern w:val="0"/>
        </w:rPr>
        <w:t>на 2025 год в сумме 258 793,0 тыс. рублей, в том числе налоговых и неналоговых доходов, за исключением доходов, являющихся источниками формирования дорожного фонда Ветлужского муниципального округа, в сумме 236 059,9 тыс. рублей;</w:t>
      </w:r>
    </w:p>
    <w:p w14:paraId="685E0345" w14:textId="77777777" w:rsidR="00F72A87" w:rsidRPr="00F82201" w:rsidRDefault="00F72A87" w:rsidP="00F72A87">
      <w:pPr>
        <w:spacing w:after="0"/>
        <w:ind w:firstLine="539"/>
        <w:jc w:val="both"/>
        <w:rPr>
          <w:rFonts w:ascii="Arial" w:hAnsi="Arial" w:cs="Arial"/>
          <w:bCs/>
          <w:kern w:val="0"/>
        </w:rPr>
      </w:pPr>
      <w:r w:rsidRPr="00F82201">
        <w:rPr>
          <w:rFonts w:ascii="Arial" w:hAnsi="Arial" w:cs="Arial"/>
          <w:bCs/>
          <w:kern w:val="0"/>
        </w:rPr>
        <w:t>2)</w:t>
      </w:r>
      <w:r>
        <w:rPr>
          <w:rFonts w:ascii="Arial" w:hAnsi="Arial" w:cs="Arial"/>
          <w:bCs/>
          <w:kern w:val="0"/>
        </w:rPr>
        <w:t xml:space="preserve"> </w:t>
      </w:r>
      <w:r w:rsidRPr="00F82201">
        <w:rPr>
          <w:rFonts w:ascii="Arial" w:hAnsi="Arial" w:cs="Arial"/>
          <w:bCs/>
          <w:kern w:val="0"/>
        </w:rPr>
        <w:t>на 2026 год в сумме 281 739,4 тыс. рублей, в том числе налоговых и неналоговых доходов, за исключением доходов, являющихся источниками формирования дорожного фонда Ветлужского муниципального округа, в сумме 257 488,6 тыс. рублей;</w:t>
      </w:r>
    </w:p>
    <w:p w14:paraId="79B066B3" w14:textId="77777777" w:rsidR="00F72A87" w:rsidRPr="00F82201" w:rsidRDefault="00F72A87" w:rsidP="00F72A87">
      <w:pPr>
        <w:spacing w:after="0"/>
        <w:ind w:firstLine="539"/>
        <w:jc w:val="both"/>
        <w:rPr>
          <w:rFonts w:ascii="Arial" w:hAnsi="Arial" w:cs="Arial"/>
          <w:bCs/>
          <w:kern w:val="0"/>
        </w:rPr>
      </w:pPr>
      <w:r w:rsidRPr="00F82201">
        <w:rPr>
          <w:rFonts w:ascii="Arial" w:hAnsi="Arial" w:cs="Arial"/>
          <w:bCs/>
          <w:kern w:val="0"/>
        </w:rPr>
        <w:t>3)</w:t>
      </w:r>
      <w:r>
        <w:rPr>
          <w:rFonts w:ascii="Arial" w:hAnsi="Arial" w:cs="Arial"/>
          <w:bCs/>
          <w:kern w:val="0"/>
        </w:rPr>
        <w:t xml:space="preserve"> </w:t>
      </w:r>
      <w:r w:rsidRPr="00F82201">
        <w:rPr>
          <w:rFonts w:ascii="Arial" w:hAnsi="Arial" w:cs="Arial"/>
          <w:bCs/>
          <w:kern w:val="0"/>
        </w:rPr>
        <w:t>на 2027 год в сумме 309 693,0 тыс. рублей, в том числе налоговых и неналоговых доходов, за исключением доходов, являющихся источниками формирования дорожного фонда Ветлужского муниципального округа, в сумме 277 394,1 тыс. рублей.</w:t>
      </w:r>
    </w:p>
    <w:p w14:paraId="7F60CBCC" w14:textId="77777777" w:rsidR="00F72A87" w:rsidRPr="00F82201" w:rsidRDefault="00F72A87" w:rsidP="00F72A87">
      <w:pPr>
        <w:spacing w:after="0"/>
        <w:ind w:left="539"/>
        <w:jc w:val="both"/>
        <w:rPr>
          <w:rFonts w:ascii="Arial" w:hAnsi="Arial" w:cs="Arial"/>
          <w:bCs/>
          <w:kern w:val="0"/>
        </w:rPr>
      </w:pPr>
    </w:p>
    <w:p w14:paraId="3F774B2B" w14:textId="77777777" w:rsidR="00F72A87" w:rsidRPr="00F82201" w:rsidRDefault="00F72A87" w:rsidP="00F72A87">
      <w:pPr>
        <w:spacing w:after="0"/>
        <w:ind w:firstLine="539"/>
        <w:jc w:val="both"/>
        <w:rPr>
          <w:rFonts w:ascii="Arial" w:hAnsi="Arial" w:cs="Arial"/>
          <w:b/>
          <w:bCs/>
          <w:kern w:val="0"/>
        </w:rPr>
      </w:pPr>
      <w:r w:rsidRPr="00F82201">
        <w:rPr>
          <w:rFonts w:ascii="Arial" w:hAnsi="Arial" w:cs="Arial"/>
          <w:b/>
          <w:bCs/>
          <w:kern w:val="0"/>
        </w:rPr>
        <w:t>Статья 5</w:t>
      </w:r>
    </w:p>
    <w:p w14:paraId="5E8B866A" w14:textId="77777777" w:rsidR="00F72A87" w:rsidRPr="00F82201" w:rsidRDefault="00F72A87" w:rsidP="00F72A87">
      <w:pPr>
        <w:spacing w:after="0"/>
        <w:ind w:firstLine="539"/>
        <w:jc w:val="both"/>
        <w:rPr>
          <w:rFonts w:ascii="Arial" w:hAnsi="Arial" w:cs="Arial"/>
          <w:b/>
          <w:bCs/>
          <w:kern w:val="0"/>
        </w:rPr>
      </w:pPr>
    </w:p>
    <w:p w14:paraId="29B06986" w14:textId="77777777" w:rsidR="00F72A87" w:rsidRPr="00F82201" w:rsidRDefault="00F72A87" w:rsidP="00F72A87">
      <w:pPr>
        <w:spacing w:after="0"/>
        <w:ind w:firstLine="539"/>
        <w:jc w:val="both"/>
        <w:rPr>
          <w:rFonts w:ascii="Arial" w:hAnsi="Arial" w:cs="Arial"/>
          <w:bCs/>
          <w:kern w:val="0"/>
        </w:rPr>
      </w:pPr>
      <w:r w:rsidRPr="00F82201">
        <w:rPr>
          <w:rFonts w:ascii="Arial" w:hAnsi="Arial" w:cs="Arial"/>
          <w:bCs/>
          <w:kern w:val="0"/>
        </w:rPr>
        <w:t>Утвердить объем безвозмездных поступлений, получаемых из других бюджетов бюджетной системы Российской Федерации:</w:t>
      </w:r>
    </w:p>
    <w:p w14:paraId="6FCD0B6D" w14:textId="77777777" w:rsidR="00F72A87" w:rsidRPr="005A69FF" w:rsidRDefault="00F72A87" w:rsidP="00F72A87">
      <w:pPr>
        <w:spacing w:after="0"/>
        <w:ind w:firstLine="539"/>
        <w:rPr>
          <w:rFonts w:ascii="Arial" w:hAnsi="Arial" w:cs="Arial"/>
          <w:kern w:val="0"/>
        </w:rPr>
      </w:pPr>
      <w:r w:rsidRPr="005A69FF">
        <w:rPr>
          <w:rFonts w:ascii="Arial" w:hAnsi="Arial" w:cs="Arial"/>
          <w:kern w:val="0"/>
        </w:rPr>
        <w:t>1) на 2025 год в сумме 1 016 966,1 тыс. рублей, в том числе объем субсидий, субвенций и иных межбюджетных трансфертов, имеющих целевое назначение, в сумме 595 443,5 тыс. рублей;</w:t>
      </w:r>
    </w:p>
    <w:p w14:paraId="283C34F5" w14:textId="77777777" w:rsidR="00F72A87" w:rsidRDefault="00F72A87" w:rsidP="00F72A87">
      <w:pPr>
        <w:spacing w:after="0"/>
        <w:ind w:firstLine="539"/>
        <w:rPr>
          <w:rFonts w:ascii="Arial" w:hAnsi="Arial" w:cs="Arial"/>
          <w:kern w:val="0"/>
        </w:rPr>
      </w:pPr>
      <w:r w:rsidRPr="005A69FF">
        <w:rPr>
          <w:rFonts w:ascii="Arial" w:hAnsi="Arial" w:cs="Arial"/>
          <w:kern w:val="0"/>
        </w:rPr>
        <w:t>2) на 2026 год в сумме 704 097,0 тыс. рублей, в том числе объем субсидий, субвенций и иных межбюджетных трансфертов, имеющих целевое назначение, в сумме 339 761,3 тыс. рублей</w:t>
      </w:r>
      <w:r>
        <w:rPr>
          <w:rFonts w:ascii="Arial" w:hAnsi="Arial" w:cs="Arial"/>
          <w:kern w:val="0"/>
        </w:rPr>
        <w:t>;</w:t>
      </w:r>
    </w:p>
    <w:p w14:paraId="28C86542" w14:textId="77777777" w:rsidR="00F72A87" w:rsidRPr="009F3B30" w:rsidRDefault="00F72A87" w:rsidP="00F72A87">
      <w:pPr>
        <w:spacing w:after="0"/>
        <w:ind w:firstLine="539"/>
        <w:rPr>
          <w:rFonts w:ascii="Arial" w:hAnsi="Arial" w:cs="Arial"/>
          <w:bCs/>
          <w:kern w:val="0"/>
        </w:rPr>
      </w:pPr>
      <w:r w:rsidRPr="009F3B30">
        <w:rPr>
          <w:rFonts w:ascii="Arial" w:hAnsi="Arial" w:cs="Arial"/>
        </w:rPr>
        <w:t>3) на 2027 год в сумме 669 884,8 тыс. рублей, в том числе объем субсидий, субвенций и иных межбюджетных трансфертов, имеющих целевое назначение, в сумме 304 821,3 тыс. рублей</w:t>
      </w:r>
      <w:r w:rsidRPr="009F3B30">
        <w:rPr>
          <w:rFonts w:ascii="Arial" w:hAnsi="Arial" w:cs="Arial"/>
          <w:bCs/>
          <w:kern w:val="0"/>
        </w:rPr>
        <w:t>.</w:t>
      </w:r>
    </w:p>
    <w:p w14:paraId="2AE16F0B" w14:textId="77777777" w:rsidR="00F72A87" w:rsidRPr="00EA0EEF" w:rsidRDefault="00F72A87" w:rsidP="00F72A87">
      <w:pPr>
        <w:spacing w:after="0"/>
        <w:rPr>
          <w:rFonts w:ascii="Arial" w:hAnsi="Arial" w:cs="Arial"/>
          <w:bCs/>
        </w:rPr>
      </w:pPr>
      <w:r w:rsidRPr="00EA0EEF">
        <w:rPr>
          <w:rFonts w:ascii="Arial" w:hAnsi="Arial" w:cs="Arial"/>
          <w:bCs/>
        </w:rPr>
        <w:lastRenderedPageBreak/>
        <w:t>(в ред. решений Совета депутатов от 28.01.2025 № 2</w:t>
      </w:r>
      <w:r>
        <w:rPr>
          <w:rFonts w:ascii="Arial" w:hAnsi="Arial" w:cs="Arial"/>
          <w:bCs/>
        </w:rPr>
        <w:t xml:space="preserve">, от 26.02.2025 г. №11, от 26.03.2025 г. №13, </w:t>
      </w:r>
      <w:r w:rsidRPr="00254998">
        <w:rPr>
          <w:rFonts w:ascii="Arial" w:hAnsi="Arial" w:cs="Arial"/>
          <w:bCs/>
        </w:rPr>
        <w:t>от 28.04.2025 г. №29</w:t>
      </w:r>
      <w:r>
        <w:rPr>
          <w:rFonts w:ascii="Arial" w:hAnsi="Arial" w:cs="Arial"/>
          <w:bCs/>
        </w:rPr>
        <w:t>, от 28.05.2025 г. №43, от 25.06.2025 г.№49, от 30.07.2025 г. №57, от 24.09.2025 г. №60</w:t>
      </w:r>
      <w:r w:rsidRPr="00EA0EEF">
        <w:rPr>
          <w:rFonts w:ascii="Arial" w:hAnsi="Arial" w:cs="Arial"/>
          <w:bCs/>
        </w:rPr>
        <w:t>)</w:t>
      </w:r>
    </w:p>
    <w:p w14:paraId="256DB936" w14:textId="77777777" w:rsidR="00F72A87" w:rsidRPr="00F82201" w:rsidRDefault="00F72A87" w:rsidP="00F72A87">
      <w:pPr>
        <w:spacing w:after="0"/>
        <w:ind w:firstLine="539"/>
        <w:jc w:val="both"/>
        <w:rPr>
          <w:rFonts w:ascii="Arial" w:hAnsi="Arial" w:cs="Arial"/>
          <w:bCs/>
          <w:kern w:val="0"/>
        </w:rPr>
      </w:pPr>
    </w:p>
    <w:p w14:paraId="7D6719A4" w14:textId="77777777" w:rsidR="00F72A87" w:rsidRPr="00F82201" w:rsidRDefault="00F72A87" w:rsidP="00F72A87">
      <w:pPr>
        <w:spacing w:after="0"/>
        <w:jc w:val="both"/>
        <w:rPr>
          <w:rFonts w:ascii="Arial" w:hAnsi="Arial" w:cs="Arial"/>
          <w:b/>
          <w:bCs/>
          <w:kern w:val="0"/>
        </w:rPr>
      </w:pPr>
    </w:p>
    <w:p w14:paraId="774F9E4A" w14:textId="77777777" w:rsidR="00F72A87" w:rsidRPr="00F82201" w:rsidRDefault="00F72A87" w:rsidP="00F72A87">
      <w:pPr>
        <w:spacing w:after="0"/>
        <w:ind w:firstLine="539"/>
        <w:jc w:val="both"/>
        <w:rPr>
          <w:rFonts w:ascii="Arial" w:hAnsi="Arial" w:cs="Arial"/>
          <w:iCs/>
          <w:kern w:val="0"/>
        </w:rPr>
      </w:pPr>
      <w:r w:rsidRPr="00F82201">
        <w:rPr>
          <w:rFonts w:ascii="Arial" w:hAnsi="Arial" w:cs="Arial"/>
          <w:b/>
          <w:bCs/>
          <w:kern w:val="0"/>
        </w:rPr>
        <w:t xml:space="preserve">Статья 6 </w:t>
      </w:r>
    </w:p>
    <w:p w14:paraId="44786482" w14:textId="77777777" w:rsidR="00F72A87" w:rsidRPr="00F82201" w:rsidRDefault="00F72A87" w:rsidP="00F72A87">
      <w:pPr>
        <w:spacing w:after="0"/>
        <w:ind w:firstLine="539"/>
        <w:jc w:val="both"/>
        <w:rPr>
          <w:rFonts w:ascii="Arial" w:hAnsi="Arial" w:cs="Arial"/>
          <w:kern w:val="0"/>
        </w:rPr>
      </w:pPr>
    </w:p>
    <w:p w14:paraId="59B4B128" w14:textId="77777777" w:rsidR="00F72A87" w:rsidRPr="00F82201" w:rsidRDefault="00F72A87" w:rsidP="00F72A87">
      <w:pPr>
        <w:spacing w:after="0"/>
        <w:ind w:firstLine="737"/>
        <w:jc w:val="both"/>
        <w:rPr>
          <w:rFonts w:ascii="Arial" w:hAnsi="Arial" w:cs="Arial"/>
          <w:b/>
          <w:bCs/>
          <w:kern w:val="0"/>
        </w:rPr>
      </w:pPr>
      <w:r w:rsidRPr="00F82201">
        <w:rPr>
          <w:rFonts w:ascii="Arial" w:hAnsi="Arial" w:cs="Arial"/>
          <w:kern w:val="0"/>
        </w:rPr>
        <w:t>1.Установить минимальный размер отчисления в бюджет муниципального округа части прибыли муниципальных унитарных предприятий Ветлужского муниципального округа, остающейся после уплаты налогов и иных обязательных платежей в бюджет</w:t>
      </w:r>
      <w:r w:rsidRPr="00F82201">
        <w:rPr>
          <w:rFonts w:ascii="Arial" w:hAnsi="Arial" w:cs="Arial"/>
          <w:b/>
          <w:bCs/>
          <w:kern w:val="0"/>
        </w:rPr>
        <w:t xml:space="preserve">, </w:t>
      </w:r>
      <w:r w:rsidRPr="00F82201">
        <w:rPr>
          <w:rFonts w:ascii="Arial" w:hAnsi="Arial" w:cs="Arial"/>
          <w:kern w:val="0"/>
        </w:rPr>
        <w:t>5 процентов.</w:t>
      </w:r>
    </w:p>
    <w:p w14:paraId="03FD34E2" w14:textId="77777777" w:rsidR="00F72A87" w:rsidRPr="00F82201" w:rsidRDefault="00F72A87" w:rsidP="00F72A87">
      <w:pPr>
        <w:spacing w:after="0"/>
        <w:ind w:firstLine="737"/>
        <w:jc w:val="both"/>
        <w:rPr>
          <w:rFonts w:ascii="Arial" w:hAnsi="Arial" w:cs="Arial"/>
          <w:kern w:val="0"/>
        </w:rPr>
      </w:pPr>
      <w:r w:rsidRPr="00F82201">
        <w:rPr>
          <w:rFonts w:ascii="Arial" w:hAnsi="Arial" w:cs="Arial"/>
          <w:kern w:val="0"/>
        </w:rPr>
        <w:t xml:space="preserve">2.Установить, что часть прибыли муниципальных унитарных предприятий Ветлужского муниципального округа, подлежащая перечислению в бюджет Ветлужского муниципального округа, определяется в соответствии с Правилами разработки и утверждения программ деятельности и определения подлежащей перечислению в бюджет Ветлужского муниципального округа части прибыли муниципальных предприятий Ветлужского муниципального округа согласно приложению 2. </w:t>
      </w:r>
    </w:p>
    <w:p w14:paraId="23E2846A" w14:textId="77777777" w:rsidR="00F72A87" w:rsidRPr="00F82201" w:rsidRDefault="00F72A87" w:rsidP="00F72A87">
      <w:pPr>
        <w:spacing w:after="0"/>
        <w:ind w:firstLine="737"/>
        <w:jc w:val="both"/>
        <w:rPr>
          <w:rFonts w:ascii="Arial" w:hAnsi="Arial" w:cs="Arial"/>
          <w:kern w:val="0"/>
        </w:rPr>
      </w:pPr>
      <w:r w:rsidRPr="00F82201">
        <w:rPr>
          <w:rFonts w:ascii="Arial" w:hAnsi="Arial" w:cs="Arial"/>
          <w:kern w:val="0"/>
        </w:rPr>
        <w:t>3.Муниципальные предприятия Ветлужского муниципального округа, включенные в Прогнозный план приватизации муниципального имущества Ветлужского муниципального округа на 2025-2027 годы, обязаны до начала процесса приватизации перечислить в бюджет Ветлужского муниципального округа часть прибыли, подлежащей зачислению в бюджет за предшествующие периоды.</w:t>
      </w:r>
    </w:p>
    <w:p w14:paraId="43FEA6D5" w14:textId="77777777" w:rsidR="00F72A87" w:rsidRPr="00F82201" w:rsidRDefault="00F72A87" w:rsidP="00F72A87">
      <w:pPr>
        <w:spacing w:after="0"/>
        <w:ind w:firstLine="737"/>
        <w:jc w:val="both"/>
        <w:rPr>
          <w:rFonts w:ascii="Arial" w:hAnsi="Arial" w:cs="Arial"/>
          <w:b/>
          <w:bCs/>
          <w:kern w:val="0"/>
        </w:rPr>
      </w:pPr>
    </w:p>
    <w:p w14:paraId="1B53086E" w14:textId="77777777" w:rsidR="00F72A87" w:rsidRPr="00F82201" w:rsidRDefault="00F72A87" w:rsidP="00F72A87">
      <w:pPr>
        <w:spacing w:after="0"/>
        <w:ind w:firstLine="539"/>
        <w:jc w:val="both"/>
        <w:rPr>
          <w:rFonts w:ascii="Arial" w:hAnsi="Arial" w:cs="Arial"/>
          <w:b/>
          <w:bCs/>
          <w:kern w:val="0"/>
        </w:rPr>
      </w:pPr>
      <w:r w:rsidRPr="00F82201">
        <w:rPr>
          <w:rFonts w:ascii="Arial" w:hAnsi="Arial" w:cs="Arial"/>
          <w:b/>
          <w:bCs/>
          <w:kern w:val="0"/>
        </w:rPr>
        <w:t>Статья 7</w:t>
      </w:r>
    </w:p>
    <w:p w14:paraId="5B772FA3" w14:textId="77777777" w:rsidR="00F72A87" w:rsidRPr="00F82201" w:rsidRDefault="00F72A87" w:rsidP="00F72A87">
      <w:pPr>
        <w:spacing w:after="0"/>
        <w:ind w:firstLine="539"/>
        <w:jc w:val="both"/>
        <w:rPr>
          <w:rFonts w:ascii="Arial" w:hAnsi="Arial" w:cs="Arial"/>
          <w:b/>
          <w:bCs/>
          <w:kern w:val="0"/>
        </w:rPr>
      </w:pPr>
    </w:p>
    <w:p w14:paraId="066B6B97" w14:textId="77777777" w:rsidR="00F72A87" w:rsidRPr="00F82201" w:rsidRDefault="00F72A87" w:rsidP="00F72A87">
      <w:pPr>
        <w:spacing w:after="0"/>
        <w:ind w:firstLine="539"/>
        <w:jc w:val="both"/>
        <w:rPr>
          <w:rFonts w:ascii="Arial" w:hAnsi="Arial" w:cs="Arial"/>
          <w:bCs/>
          <w:kern w:val="0"/>
        </w:rPr>
      </w:pPr>
      <w:r w:rsidRPr="00F82201">
        <w:rPr>
          <w:rFonts w:ascii="Arial" w:hAnsi="Arial" w:cs="Arial"/>
          <w:bCs/>
          <w:kern w:val="0"/>
        </w:rPr>
        <w:t>Утвердить источники финансирования дефицита бюджета Ветлужского муниципального округа на 2025 год и на плановый период 2026 и 2027 годов согласно приложению 3.</w:t>
      </w:r>
    </w:p>
    <w:p w14:paraId="620B3E7E" w14:textId="77777777" w:rsidR="00F72A87" w:rsidRPr="00F82201" w:rsidRDefault="00F72A87" w:rsidP="00F72A87">
      <w:pPr>
        <w:spacing w:after="0"/>
        <w:ind w:firstLine="539"/>
        <w:jc w:val="both"/>
        <w:rPr>
          <w:rFonts w:ascii="Arial" w:hAnsi="Arial" w:cs="Arial"/>
          <w:bCs/>
          <w:kern w:val="0"/>
        </w:rPr>
      </w:pPr>
    </w:p>
    <w:p w14:paraId="64696247" w14:textId="77777777" w:rsidR="00F72A87" w:rsidRPr="00F82201" w:rsidRDefault="00F72A87" w:rsidP="00F72A87">
      <w:pPr>
        <w:spacing w:after="0"/>
        <w:ind w:firstLine="539"/>
        <w:jc w:val="both"/>
        <w:rPr>
          <w:rFonts w:ascii="Arial" w:hAnsi="Arial" w:cs="Arial"/>
          <w:b/>
          <w:bCs/>
          <w:kern w:val="0"/>
        </w:rPr>
      </w:pPr>
      <w:r w:rsidRPr="00F82201">
        <w:rPr>
          <w:rFonts w:ascii="Arial" w:hAnsi="Arial" w:cs="Arial"/>
          <w:b/>
          <w:bCs/>
          <w:kern w:val="0"/>
        </w:rPr>
        <w:t>Статья 8</w:t>
      </w:r>
    </w:p>
    <w:p w14:paraId="39EC3D52" w14:textId="77777777" w:rsidR="00F72A87" w:rsidRPr="00F82201" w:rsidRDefault="00F72A87" w:rsidP="00F72A87">
      <w:pPr>
        <w:spacing w:after="0"/>
        <w:ind w:firstLine="539"/>
        <w:jc w:val="both"/>
        <w:rPr>
          <w:rFonts w:ascii="Arial" w:hAnsi="Arial" w:cs="Arial"/>
          <w:b/>
          <w:bCs/>
          <w:kern w:val="0"/>
        </w:rPr>
      </w:pPr>
    </w:p>
    <w:p w14:paraId="36F95279" w14:textId="77777777" w:rsidR="00F72A87" w:rsidRPr="00F82201" w:rsidRDefault="00F72A87" w:rsidP="00F72A87">
      <w:pPr>
        <w:spacing w:after="0"/>
        <w:ind w:firstLine="539"/>
        <w:jc w:val="both"/>
        <w:rPr>
          <w:rFonts w:ascii="Arial" w:hAnsi="Arial" w:cs="Arial"/>
          <w:bCs/>
          <w:kern w:val="0"/>
        </w:rPr>
      </w:pPr>
      <w:r w:rsidRPr="00F82201">
        <w:rPr>
          <w:rFonts w:ascii="Arial" w:hAnsi="Arial" w:cs="Arial"/>
          <w:bCs/>
          <w:kern w:val="0"/>
        </w:rPr>
        <w:t>1.Утвердить в пределах общего объема расходов, утвержденного статьей 1 настоящего Решения:</w:t>
      </w:r>
    </w:p>
    <w:p w14:paraId="15DDC413" w14:textId="77777777" w:rsidR="00F72A87" w:rsidRPr="00F82201" w:rsidRDefault="00F72A87" w:rsidP="00F72A87">
      <w:pPr>
        <w:spacing w:after="0"/>
        <w:ind w:firstLine="539"/>
        <w:jc w:val="both"/>
        <w:rPr>
          <w:rFonts w:ascii="Arial" w:hAnsi="Arial" w:cs="Arial"/>
          <w:bCs/>
          <w:kern w:val="0"/>
        </w:rPr>
      </w:pPr>
      <w:r w:rsidRPr="00F82201">
        <w:rPr>
          <w:rFonts w:ascii="Arial" w:hAnsi="Arial" w:cs="Arial"/>
          <w:bCs/>
          <w:kern w:val="0"/>
        </w:rPr>
        <w:t>1)</w:t>
      </w:r>
      <w:r>
        <w:rPr>
          <w:rFonts w:ascii="Arial" w:hAnsi="Arial" w:cs="Arial"/>
          <w:bCs/>
          <w:kern w:val="0"/>
        </w:rPr>
        <w:t xml:space="preserve"> </w:t>
      </w:r>
      <w:r w:rsidRPr="00F82201">
        <w:rPr>
          <w:rFonts w:ascii="Arial" w:hAnsi="Arial" w:cs="Arial"/>
          <w:bCs/>
          <w:kern w:val="0"/>
        </w:rPr>
        <w:t>распределение бюджетных ассигнований по целевым статьям (муниципальным программам и непрограммным направлениям деятельности), группам видов расходов классификации расходов бюджета на 2025 год и на плановый период 2026 и 2027 годов согласно приложению 4;</w:t>
      </w:r>
    </w:p>
    <w:p w14:paraId="77B7D7C1" w14:textId="77777777" w:rsidR="00F72A87" w:rsidRPr="00F82201" w:rsidRDefault="00F72A87" w:rsidP="00F72A87">
      <w:pPr>
        <w:spacing w:after="0"/>
        <w:ind w:firstLine="539"/>
        <w:jc w:val="both"/>
        <w:rPr>
          <w:rFonts w:ascii="Arial" w:hAnsi="Arial" w:cs="Arial"/>
          <w:bCs/>
          <w:kern w:val="0"/>
        </w:rPr>
      </w:pPr>
      <w:r w:rsidRPr="00F82201">
        <w:rPr>
          <w:rFonts w:ascii="Arial" w:hAnsi="Arial" w:cs="Arial"/>
          <w:bCs/>
          <w:kern w:val="0"/>
        </w:rPr>
        <w:t>2)</w:t>
      </w:r>
      <w:r>
        <w:rPr>
          <w:rFonts w:ascii="Arial" w:hAnsi="Arial" w:cs="Arial"/>
          <w:bCs/>
          <w:kern w:val="0"/>
        </w:rPr>
        <w:t xml:space="preserve"> </w:t>
      </w:r>
      <w:r w:rsidRPr="00F82201">
        <w:rPr>
          <w:rFonts w:ascii="Arial" w:hAnsi="Arial" w:cs="Arial"/>
          <w:bCs/>
          <w:kern w:val="0"/>
        </w:rPr>
        <w:t>ведомственную структуру расходов бюджета муниципального округа на 2025 год и на плановый период 2026 и 2027 годов согласно приложению 5;</w:t>
      </w:r>
    </w:p>
    <w:p w14:paraId="62DCF28F" w14:textId="77777777" w:rsidR="00F72A87" w:rsidRPr="00F82201" w:rsidRDefault="00F72A87" w:rsidP="00F72A87">
      <w:pPr>
        <w:spacing w:after="0"/>
        <w:ind w:firstLine="539"/>
        <w:jc w:val="both"/>
        <w:rPr>
          <w:rFonts w:ascii="Arial" w:hAnsi="Arial" w:cs="Arial"/>
          <w:bCs/>
          <w:kern w:val="0"/>
        </w:rPr>
      </w:pPr>
      <w:r w:rsidRPr="00F82201">
        <w:rPr>
          <w:rFonts w:ascii="Arial" w:hAnsi="Arial" w:cs="Arial"/>
          <w:bCs/>
          <w:kern w:val="0"/>
        </w:rPr>
        <w:t>3)</w:t>
      </w:r>
      <w:r>
        <w:rPr>
          <w:rFonts w:ascii="Arial" w:hAnsi="Arial" w:cs="Arial"/>
          <w:bCs/>
          <w:kern w:val="0"/>
        </w:rPr>
        <w:t xml:space="preserve"> </w:t>
      </w:r>
      <w:r w:rsidRPr="00F82201">
        <w:rPr>
          <w:rFonts w:ascii="Arial" w:hAnsi="Arial" w:cs="Arial"/>
          <w:bCs/>
          <w:kern w:val="0"/>
        </w:rPr>
        <w:t>распределение бюджетных ассигнований по разделам и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бюджета на 2025 год и на плановый период 2026 и 2026 годов согласно приложению 6.</w:t>
      </w:r>
    </w:p>
    <w:p w14:paraId="51524412" w14:textId="77777777" w:rsidR="00F72A87" w:rsidRDefault="00F72A87" w:rsidP="00F72A87">
      <w:pPr>
        <w:spacing w:after="0"/>
        <w:ind w:firstLine="539"/>
        <w:jc w:val="both"/>
        <w:rPr>
          <w:rFonts w:ascii="Arial" w:hAnsi="Arial" w:cs="Arial"/>
          <w:bCs/>
          <w:kern w:val="0"/>
        </w:rPr>
      </w:pPr>
      <w:r w:rsidRPr="00F82201">
        <w:rPr>
          <w:rFonts w:ascii="Arial" w:hAnsi="Arial" w:cs="Arial"/>
          <w:bCs/>
          <w:kern w:val="0"/>
        </w:rPr>
        <w:t>2.</w:t>
      </w:r>
      <w:r w:rsidRPr="004E26BB">
        <w:t xml:space="preserve"> </w:t>
      </w:r>
      <w:r w:rsidRPr="009D47C0">
        <w:rPr>
          <w:rFonts w:ascii="Arial" w:hAnsi="Arial" w:cs="Arial"/>
          <w:bCs/>
          <w:kern w:val="0"/>
        </w:rPr>
        <w:t xml:space="preserve">Утвердить Резервный фонд администрации Ветлужского муниципального округа на 2025 </w:t>
      </w:r>
      <w:proofErr w:type="gramStart"/>
      <w:r w:rsidRPr="009D47C0">
        <w:rPr>
          <w:rFonts w:ascii="Arial" w:hAnsi="Arial" w:cs="Arial"/>
          <w:bCs/>
          <w:kern w:val="0"/>
        </w:rPr>
        <w:t xml:space="preserve">год  </w:t>
      </w:r>
      <w:r w:rsidRPr="005A69FF">
        <w:rPr>
          <w:rFonts w:ascii="Arial" w:hAnsi="Arial" w:cs="Arial"/>
          <w:bCs/>
          <w:kern w:val="0"/>
        </w:rPr>
        <w:t>в</w:t>
      </w:r>
      <w:proofErr w:type="gramEnd"/>
      <w:r w:rsidRPr="005A69FF">
        <w:rPr>
          <w:rFonts w:ascii="Arial" w:hAnsi="Arial" w:cs="Arial"/>
          <w:bCs/>
          <w:kern w:val="0"/>
        </w:rPr>
        <w:t xml:space="preserve"> сумме 1 972,7 тыс. рублей, на 2026 год в сумме 5</w:t>
      </w:r>
      <w:r>
        <w:rPr>
          <w:rFonts w:ascii="Arial" w:hAnsi="Arial" w:cs="Arial"/>
          <w:bCs/>
          <w:kern w:val="0"/>
        </w:rPr>
        <w:t> </w:t>
      </w:r>
      <w:r w:rsidRPr="005A69FF">
        <w:rPr>
          <w:rFonts w:ascii="Arial" w:hAnsi="Arial" w:cs="Arial"/>
          <w:bCs/>
          <w:kern w:val="0"/>
        </w:rPr>
        <w:t>040</w:t>
      </w:r>
      <w:r w:rsidRPr="009D47C0">
        <w:rPr>
          <w:rFonts w:ascii="Arial" w:hAnsi="Arial" w:cs="Arial"/>
          <w:bCs/>
          <w:kern w:val="0"/>
        </w:rPr>
        <w:t xml:space="preserve"> рублей, на 2027 год в сумме   10 000 тыс. рублей</w:t>
      </w:r>
      <w:r>
        <w:rPr>
          <w:rFonts w:ascii="Arial" w:hAnsi="Arial" w:cs="Arial"/>
          <w:bCs/>
          <w:kern w:val="0"/>
        </w:rPr>
        <w:t>.</w:t>
      </w:r>
    </w:p>
    <w:p w14:paraId="5C0A447F" w14:textId="77777777" w:rsidR="00F72A87" w:rsidRPr="00EA0EEF" w:rsidRDefault="00F72A87" w:rsidP="00F72A87">
      <w:pPr>
        <w:spacing w:after="0"/>
        <w:ind w:firstLine="539"/>
        <w:jc w:val="both"/>
        <w:rPr>
          <w:rFonts w:ascii="Arial" w:hAnsi="Arial" w:cs="Arial"/>
          <w:bCs/>
        </w:rPr>
      </w:pPr>
      <w:r w:rsidRPr="00EA0EEF">
        <w:rPr>
          <w:rFonts w:ascii="Arial" w:hAnsi="Arial" w:cs="Arial"/>
          <w:bCs/>
        </w:rPr>
        <w:t>(в ред. решений Совета депутатов от 28.01.2025 № 2</w:t>
      </w:r>
      <w:r>
        <w:rPr>
          <w:rFonts w:ascii="Arial" w:hAnsi="Arial" w:cs="Arial"/>
          <w:bCs/>
        </w:rPr>
        <w:t xml:space="preserve">, от 26.02.2025 г. №11, от 26.03.2025 г. №13, </w:t>
      </w:r>
      <w:bookmarkStart w:id="2" w:name="_Hlk197953233"/>
      <w:r>
        <w:rPr>
          <w:rFonts w:ascii="Arial" w:hAnsi="Arial" w:cs="Arial"/>
          <w:bCs/>
        </w:rPr>
        <w:t>от 28.04.2025 г. №29</w:t>
      </w:r>
      <w:bookmarkEnd w:id="2"/>
      <w:r>
        <w:rPr>
          <w:rFonts w:ascii="Arial" w:hAnsi="Arial" w:cs="Arial"/>
          <w:bCs/>
        </w:rPr>
        <w:t>, от 25.06.2025 г. №49, от 30.07.2025 г. №57, от 24.09.2025 г. №60</w:t>
      </w:r>
      <w:r w:rsidRPr="00EA0EEF">
        <w:rPr>
          <w:rFonts w:ascii="Arial" w:hAnsi="Arial" w:cs="Arial"/>
          <w:bCs/>
        </w:rPr>
        <w:t>)</w:t>
      </w:r>
    </w:p>
    <w:p w14:paraId="10F2B3CD" w14:textId="77777777" w:rsidR="00F72A87" w:rsidRPr="00F82201" w:rsidRDefault="00F72A87" w:rsidP="00F72A87">
      <w:pPr>
        <w:spacing w:after="0"/>
        <w:ind w:firstLine="539"/>
        <w:jc w:val="both"/>
        <w:rPr>
          <w:rFonts w:ascii="Arial" w:hAnsi="Arial" w:cs="Arial"/>
          <w:bCs/>
          <w:kern w:val="0"/>
        </w:rPr>
      </w:pPr>
    </w:p>
    <w:p w14:paraId="49E87605" w14:textId="77777777" w:rsidR="00F72A87" w:rsidRPr="00F82201" w:rsidRDefault="00F72A87" w:rsidP="00F72A87">
      <w:pPr>
        <w:spacing w:after="0"/>
        <w:ind w:firstLine="539"/>
        <w:jc w:val="both"/>
        <w:rPr>
          <w:rFonts w:ascii="Arial" w:hAnsi="Arial" w:cs="Arial"/>
          <w:b/>
          <w:bCs/>
          <w:kern w:val="0"/>
        </w:rPr>
      </w:pPr>
    </w:p>
    <w:p w14:paraId="760480A5" w14:textId="77777777" w:rsidR="00F72A87" w:rsidRPr="00F82201" w:rsidRDefault="00F72A87" w:rsidP="00F72A87">
      <w:pPr>
        <w:spacing w:after="0"/>
        <w:ind w:firstLine="539"/>
        <w:jc w:val="both"/>
        <w:rPr>
          <w:rFonts w:ascii="Arial" w:hAnsi="Arial" w:cs="Arial"/>
          <w:b/>
          <w:bCs/>
          <w:kern w:val="0"/>
        </w:rPr>
      </w:pPr>
      <w:r w:rsidRPr="00F82201">
        <w:rPr>
          <w:rFonts w:ascii="Arial" w:hAnsi="Arial" w:cs="Arial"/>
          <w:b/>
          <w:bCs/>
          <w:kern w:val="0"/>
        </w:rPr>
        <w:t>Статья 9</w:t>
      </w:r>
    </w:p>
    <w:p w14:paraId="25C82A30" w14:textId="77777777" w:rsidR="00F72A87" w:rsidRPr="00F82201" w:rsidRDefault="00F72A87" w:rsidP="00F72A87">
      <w:pPr>
        <w:spacing w:after="0"/>
        <w:ind w:firstLine="539"/>
        <w:jc w:val="both"/>
        <w:rPr>
          <w:rFonts w:ascii="Arial" w:hAnsi="Arial" w:cs="Arial"/>
          <w:b/>
          <w:bCs/>
          <w:kern w:val="0"/>
        </w:rPr>
      </w:pPr>
    </w:p>
    <w:p w14:paraId="0B072AD0" w14:textId="77777777" w:rsidR="00F72A87" w:rsidRPr="000D6992" w:rsidRDefault="00F72A87" w:rsidP="00F72A87">
      <w:pPr>
        <w:overflowPunct w:val="0"/>
        <w:adjustRightInd w:val="0"/>
        <w:spacing w:after="0"/>
        <w:ind w:firstLine="539"/>
        <w:jc w:val="both"/>
        <w:textAlignment w:val="baseline"/>
        <w:rPr>
          <w:rFonts w:ascii="Arial" w:hAnsi="Arial" w:cs="Arial"/>
          <w:bCs/>
          <w:kern w:val="0"/>
        </w:rPr>
      </w:pPr>
      <w:r w:rsidRPr="000D6992">
        <w:rPr>
          <w:rFonts w:ascii="Arial" w:hAnsi="Arial" w:cs="Arial"/>
          <w:bCs/>
          <w:kern w:val="0"/>
        </w:rPr>
        <w:t>Утвердить общий объем бюджетных ассигнований на исполнение публичных нормативных обязательств на 2025 год в сумме 11 136,0 тыс. рублей, на 2026 год в сумме 10 326,0 тыс. рублей, на 2027 год в сумме 10 326,0 тыс. рублей.</w:t>
      </w:r>
    </w:p>
    <w:p w14:paraId="2D0229F5" w14:textId="77777777" w:rsidR="00F72A87" w:rsidRDefault="00F72A87" w:rsidP="00F72A87">
      <w:pPr>
        <w:overflowPunct w:val="0"/>
        <w:adjustRightInd w:val="0"/>
        <w:spacing w:after="0"/>
        <w:ind w:firstLine="539"/>
        <w:jc w:val="both"/>
        <w:textAlignment w:val="baseline"/>
        <w:rPr>
          <w:rFonts w:ascii="Arial" w:hAnsi="Arial" w:cs="Arial"/>
          <w:bCs/>
          <w:kern w:val="0"/>
        </w:rPr>
      </w:pPr>
      <w:r w:rsidRPr="00642BB2">
        <w:rPr>
          <w:rFonts w:ascii="Arial" w:hAnsi="Arial" w:cs="Arial"/>
          <w:bCs/>
          <w:kern w:val="0"/>
        </w:rPr>
        <w:t>(в ред. решений Совета депутатов от 25.06.2025 г. №49)</w:t>
      </w:r>
    </w:p>
    <w:p w14:paraId="47105EEA" w14:textId="77777777" w:rsidR="00F72A87" w:rsidRPr="000D6992" w:rsidRDefault="00F72A87" w:rsidP="00F72A87">
      <w:pPr>
        <w:overflowPunct w:val="0"/>
        <w:adjustRightInd w:val="0"/>
        <w:spacing w:after="0"/>
        <w:ind w:firstLine="539"/>
        <w:jc w:val="both"/>
        <w:textAlignment w:val="baseline"/>
        <w:rPr>
          <w:rFonts w:ascii="Arial" w:hAnsi="Arial" w:cs="Arial"/>
          <w:b/>
          <w:kern w:val="0"/>
        </w:rPr>
      </w:pPr>
      <w:r w:rsidRPr="000D6992">
        <w:rPr>
          <w:rFonts w:ascii="Arial" w:hAnsi="Arial" w:cs="Arial"/>
          <w:b/>
          <w:kern w:val="0"/>
        </w:rPr>
        <w:t>Статья 9</w:t>
      </w:r>
      <w:r w:rsidRPr="000D6992">
        <w:rPr>
          <w:rFonts w:ascii="Arial" w:hAnsi="Arial" w:cs="Arial"/>
          <w:b/>
          <w:kern w:val="0"/>
          <w:sz w:val="32"/>
          <w:szCs w:val="32"/>
          <w:vertAlign w:val="superscript"/>
        </w:rPr>
        <w:t>1</w:t>
      </w:r>
      <w:r w:rsidRPr="000D6992">
        <w:rPr>
          <w:rFonts w:ascii="Arial" w:hAnsi="Arial" w:cs="Arial"/>
          <w:b/>
          <w:kern w:val="0"/>
        </w:rPr>
        <w:t xml:space="preserve"> </w:t>
      </w:r>
    </w:p>
    <w:p w14:paraId="5A1618B7" w14:textId="77777777" w:rsidR="00F72A87" w:rsidRDefault="00F72A87" w:rsidP="00F72A87">
      <w:pPr>
        <w:overflowPunct w:val="0"/>
        <w:adjustRightInd w:val="0"/>
        <w:spacing w:after="0"/>
        <w:ind w:firstLine="539"/>
        <w:jc w:val="both"/>
        <w:textAlignment w:val="baseline"/>
        <w:rPr>
          <w:rFonts w:ascii="Arial" w:hAnsi="Arial" w:cs="Arial"/>
          <w:bCs/>
          <w:kern w:val="0"/>
        </w:rPr>
      </w:pPr>
      <w:r w:rsidRPr="000D6992">
        <w:rPr>
          <w:rFonts w:ascii="Arial" w:hAnsi="Arial" w:cs="Arial"/>
          <w:bCs/>
          <w:kern w:val="0"/>
        </w:rPr>
        <w:t xml:space="preserve"> </w:t>
      </w:r>
    </w:p>
    <w:p w14:paraId="1CBEF8ED" w14:textId="77777777" w:rsidR="00F72A87" w:rsidRDefault="00F72A87" w:rsidP="00F72A87">
      <w:pPr>
        <w:overflowPunct w:val="0"/>
        <w:adjustRightInd w:val="0"/>
        <w:spacing w:after="0"/>
        <w:ind w:firstLine="539"/>
        <w:jc w:val="both"/>
        <w:textAlignment w:val="baseline"/>
        <w:rPr>
          <w:rFonts w:ascii="Arial" w:hAnsi="Arial" w:cs="Arial"/>
          <w:bCs/>
          <w:kern w:val="0"/>
        </w:rPr>
      </w:pPr>
      <w:r w:rsidRPr="000D6992">
        <w:rPr>
          <w:rFonts w:ascii="Arial" w:hAnsi="Arial" w:cs="Arial"/>
          <w:bCs/>
          <w:kern w:val="0"/>
        </w:rPr>
        <w:t xml:space="preserve">Утвердить перечень публичных нормативных обязательств, </w:t>
      </w:r>
      <w:proofErr w:type="gramStart"/>
      <w:r w:rsidRPr="000D6992">
        <w:rPr>
          <w:rFonts w:ascii="Arial" w:hAnsi="Arial" w:cs="Arial"/>
          <w:bCs/>
          <w:kern w:val="0"/>
        </w:rPr>
        <w:t>подлежащих  исполнению</w:t>
      </w:r>
      <w:proofErr w:type="gramEnd"/>
      <w:r w:rsidRPr="000D6992">
        <w:rPr>
          <w:rFonts w:ascii="Arial" w:hAnsi="Arial" w:cs="Arial"/>
          <w:bCs/>
          <w:kern w:val="0"/>
        </w:rPr>
        <w:t xml:space="preserve"> за счет средств бюджета муниципального округа, на 2025 год и на плановый период 2026 и 2027 годов согласно приложению 9.</w:t>
      </w:r>
      <w:r w:rsidRPr="00642BB2">
        <w:t xml:space="preserve"> </w:t>
      </w:r>
      <w:r w:rsidRPr="00642BB2">
        <w:rPr>
          <w:rFonts w:ascii="Arial" w:hAnsi="Arial" w:cs="Arial"/>
          <w:bCs/>
          <w:kern w:val="0"/>
        </w:rPr>
        <w:t>(в ред. решений Совета депутатов от 25.06.2025 г. №49)</w:t>
      </w:r>
    </w:p>
    <w:p w14:paraId="65606AC5" w14:textId="77777777" w:rsidR="00F72A87" w:rsidRDefault="00F72A87" w:rsidP="00F72A87">
      <w:pPr>
        <w:overflowPunct w:val="0"/>
        <w:adjustRightInd w:val="0"/>
        <w:spacing w:after="0"/>
        <w:ind w:firstLine="539"/>
        <w:jc w:val="both"/>
        <w:textAlignment w:val="baseline"/>
        <w:rPr>
          <w:rFonts w:ascii="Arial" w:hAnsi="Arial" w:cs="Arial"/>
          <w:bCs/>
          <w:kern w:val="0"/>
        </w:rPr>
      </w:pPr>
    </w:p>
    <w:p w14:paraId="3EECFD21" w14:textId="77777777" w:rsidR="00F72A87" w:rsidRPr="00F82201" w:rsidRDefault="00F72A87" w:rsidP="00F72A87">
      <w:pPr>
        <w:overflowPunct w:val="0"/>
        <w:adjustRightInd w:val="0"/>
        <w:spacing w:after="0"/>
        <w:ind w:firstLine="539"/>
        <w:jc w:val="both"/>
        <w:textAlignment w:val="baseline"/>
        <w:rPr>
          <w:rFonts w:ascii="Arial" w:hAnsi="Arial" w:cs="Arial"/>
          <w:b/>
          <w:bCs/>
          <w:kern w:val="0"/>
        </w:rPr>
      </w:pPr>
      <w:r w:rsidRPr="00F82201">
        <w:rPr>
          <w:rFonts w:ascii="Arial" w:hAnsi="Arial" w:cs="Arial"/>
          <w:b/>
          <w:bCs/>
          <w:kern w:val="0"/>
        </w:rPr>
        <w:t xml:space="preserve">Статья 10 </w:t>
      </w:r>
    </w:p>
    <w:p w14:paraId="24B7B49B" w14:textId="77777777" w:rsidR="00F72A87" w:rsidRPr="00F82201" w:rsidRDefault="00F72A87" w:rsidP="00F72A87">
      <w:pPr>
        <w:spacing w:after="0"/>
        <w:ind w:firstLine="539"/>
        <w:jc w:val="both"/>
        <w:rPr>
          <w:rFonts w:ascii="Arial" w:hAnsi="Arial" w:cs="Arial"/>
          <w:i/>
          <w:iCs/>
        </w:rPr>
      </w:pPr>
    </w:p>
    <w:p w14:paraId="36985B14" w14:textId="77777777" w:rsidR="00F72A87" w:rsidRPr="00F82201" w:rsidRDefault="00F72A87" w:rsidP="00F72A87">
      <w:pPr>
        <w:spacing w:after="0"/>
        <w:ind w:firstLine="539"/>
        <w:jc w:val="both"/>
        <w:rPr>
          <w:rFonts w:ascii="Arial" w:hAnsi="Arial" w:cs="Arial"/>
        </w:rPr>
      </w:pPr>
      <w:r w:rsidRPr="00F82201">
        <w:rPr>
          <w:rFonts w:ascii="Arial" w:hAnsi="Arial" w:cs="Arial"/>
        </w:rPr>
        <w:t>1.Установить, что в 2025 году финансовым управлением администрации Ветлужского муниципального округа осуществляется казначейское сопровождение средств, указанных в части 2 настоящей статьи, предоставляемых на основании муниципальных контрактов (контрактов, договоров, соглашений) (далее-целевые средства).</w:t>
      </w:r>
    </w:p>
    <w:p w14:paraId="0DEACDA9" w14:textId="77777777" w:rsidR="00F72A87" w:rsidRPr="00F82201" w:rsidRDefault="00F72A87" w:rsidP="00F72A87">
      <w:pPr>
        <w:spacing w:after="0"/>
        <w:ind w:firstLine="539"/>
        <w:jc w:val="both"/>
        <w:rPr>
          <w:rFonts w:ascii="Arial" w:hAnsi="Arial" w:cs="Arial"/>
        </w:rPr>
      </w:pPr>
      <w:r w:rsidRPr="00F82201">
        <w:rPr>
          <w:rFonts w:ascii="Arial" w:hAnsi="Arial" w:cs="Arial"/>
        </w:rPr>
        <w:t>При казначейском сопровождении целевых средств финансовое управление администрации Ветлужского муниципального округа осуществляет санкционирование операций в установленном им порядке.</w:t>
      </w:r>
    </w:p>
    <w:p w14:paraId="03E07323" w14:textId="77777777" w:rsidR="00F72A87" w:rsidRPr="00F82201" w:rsidRDefault="00F72A87" w:rsidP="00F72A87">
      <w:pPr>
        <w:spacing w:after="0"/>
        <w:ind w:firstLine="539"/>
        <w:jc w:val="both"/>
        <w:rPr>
          <w:rFonts w:ascii="Arial" w:hAnsi="Arial" w:cs="Arial"/>
        </w:rPr>
      </w:pPr>
      <w:r w:rsidRPr="00F82201">
        <w:rPr>
          <w:rFonts w:ascii="Arial" w:hAnsi="Arial" w:cs="Arial"/>
        </w:rPr>
        <w:t>2.Установить, что казначейскому сопровождению подлежат:</w:t>
      </w:r>
    </w:p>
    <w:p w14:paraId="54ADB5AB" w14:textId="77777777" w:rsidR="00F72A87" w:rsidRPr="00F82201" w:rsidRDefault="00F72A87" w:rsidP="00F72A87">
      <w:pPr>
        <w:spacing w:after="0"/>
        <w:ind w:firstLine="539"/>
        <w:jc w:val="both"/>
        <w:rPr>
          <w:rFonts w:ascii="Arial" w:hAnsi="Arial" w:cs="Arial"/>
        </w:rPr>
      </w:pPr>
      <w:r w:rsidRPr="00F82201">
        <w:rPr>
          <w:rFonts w:ascii="Arial" w:hAnsi="Arial" w:cs="Arial"/>
        </w:rPr>
        <w:t>1)</w:t>
      </w:r>
      <w:r>
        <w:rPr>
          <w:rFonts w:ascii="Arial" w:hAnsi="Arial" w:cs="Arial"/>
        </w:rPr>
        <w:t xml:space="preserve"> </w:t>
      </w:r>
      <w:r w:rsidRPr="00F82201">
        <w:rPr>
          <w:rFonts w:ascii="Arial" w:hAnsi="Arial" w:cs="Arial"/>
        </w:rPr>
        <w:t>субсидии юридическим лицам (за исключением субсидий муниципальным бюджетным и автономным учреждениям) в случае, если указанные средства перечисляются в соответствии с условиями договоров (соглашений) о предоставлении субсидий в порядке финансового обеспечения расходов, в том числе в соответствии с концессионными соглашениями;</w:t>
      </w:r>
    </w:p>
    <w:p w14:paraId="271F448E" w14:textId="77777777" w:rsidR="00F72A87" w:rsidRPr="00F82201" w:rsidRDefault="00F72A87" w:rsidP="00F72A87">
      <w:pPr>
        <w:spacing w:after="0"/>
        <w:ind w:firstLine="539"/>
        <w:jc w:val="both"/>
        <w:rPr>
          <w:rFonts w:ascii="Arial" w:hAnsi="Arial" w:cs="Arial"/>
        </w:rPr>
      </w:pPr>
      <w:r w:rsidRPr="00F82201">
        <w:rPr>
          <w:rFonts w:ascii="Arial" w:hAnsi="Arial" w:cs="Arial"/>
        </w:rPr>
        <w:t>2)</w:t>
      </w:r>
      <w:r>
        <w:rPr>
          <w:rFonts w:ascii="Arial" w:hAnsi="Arial" w:cs="Arial"/>
        </w:rPr>
        <w:t xml:space="preserve"> </w:t>
      </w:r>
      <w:r w:rsidRPr="00F82201">
        <w:rPr>
          <w:rFonts w:ascii="Arial" w:hAnsi="Arial" w:cs="Arial"/>
        </w:rPr>
        <w:t>бюджетные инвестиции юридическим лицам, не являющимся муниципальными учреждениями в соответствии со статьей 80 Бюджетного кодекса Российской Федерации, в том числе в соответствии с концессионными соглашениями;</w:t>
      </w:r>
    </w:p>
    <w:p w14:paraId="7595B07B" w14:textId="77777777" w:rsidR="00F72A87" w:rsidRPr="00F82201" w:rsidRDefault="00F72A87" w:rsidP="00F72A87">
      <w:pPr>
        <w:spacing w:after="0"/>
        <w:ind w:firstLine="539"/>
        <w:jc w:val="both"/>
        <w:rPr>
          <w:rFonts w:ascii="Arial" w:hAnsi="Arial" w:cs="Arial"/>
        </w:rPr>
      </w:pPr>
      <w:r w:rsidRPr="00F82201">
        <w:rPr>
          <w:rFonts w:ascii="Arial" w:hAnsi="Arial" w:cs="Arial"/>
        </w:rPr>
        <w:t>3)</w:t>
      </w:r>
      <w:r>
        <w:rPr>
          <w:rFonts w:ascii="Arial" w:hAnsi="Arial" w:cs="Arial"/>
        </w:rPr>
        <w:t xml:space="preserve"> </w:t>
      </w:r>
      <w:r w:rsidRPr="00F82201">
        <w:rPr>
          <w:rFonts w:ascii="Arial" w:hAnsi="Arial" w:cs="Arial"/>
        </w:rPr>
        <w:t>взносы в уставные (складочные) капиталы юридических лиц (дочерних обществ юридических лиц), вклады в имущество юридических лиц (дочерних обществ юридических лиц), не увеличивающие их уставные (складочные) капиталы, источником финансового обеспечения которых являются субсидии и бюджетные инвестиции, указанные в пунктах 1 и 2 настоящей части;</w:t>
      </w:r>
    </w:p>
    <w:p w14:paraId="0AA06808" w14:textId="77777777" w:rsidR="00F72A87" w:rsidRPr="00F82201" w:rsidRDefault="00F72A87" w:rsidP="00F72A87">
      <w:pPr>
        <w:spacing w:after="0"/>
        <w:ind w:firstLine="539"/>
        <w:jc w:val="both"/>
        <w:rPr>
          <w:rFonts w:ascii="Arial" w:hAnsi="Arial" w:cs="Arial"/>
        </w:rPr>
      </w:pPr>
      <w:r w:rsidRPr="00F82201">
        <w:rPr>
          <w:rFonts w:ascii="Arial" w:hAnsi="Arial" w:cs="Arial"/>
        </w:rPr>
        <w:t>4)авансовые платежи по контрактам (договорам) о поставке товаров, выполнении работ, оказании услуг, заключаемым получателями субсидий и бюджетных инвестиций, указанных в пунктах 1</w:t>
      </w:r>
      <w:r>
        <w:rPr>
          <w:rFonts w:ascii="Arial" w:hAnsi="Arial" w:cs="Arial"/>
        </w:rPr>
        <w:t xml:space="preserve"> </w:t>
      </w:r>
      <w:r w:rsidRPr="00F82201">
        <w:rPr>
          <w:rFonts w:ascii="Arial" w:hAnsi="Arial" w:cs="Arial"/>
        </w:rPr>
        <w:t>и 2 настоящей части, а также получателями взносов (вкладов), указанных в пункте третьем настоящей части, с исполнителями по контрактам (договорам), источником финансового обеспечения которых являются данные субсидии, бюджетные инвестиции и взносы (вклады), если сумма контракта (договора) превышает 10 000,0 тыс. рублей;</w:t>
      </w:r>
    </w:p>
    <w:p w14:paraId="46C3AC6F" w14:textId="77777777" w:rsidR="00F72A87" w:rsidRPr="00F82201" w:rsidRDefault="00F72A87" w:rsidP="00F72A87">
      <w:pPr>
        <w:spacing w:after="0"/>
        <w:ind w:firstLine="539"/>
        <w:jc w:val="both"/>
        <w:rPr>
          <w:rFonts w:ascii="Arial" w:hAnsi="Arial" w:cs="Arial"/>
        </w:rPr>
      </w:pPr>
      <w:r w:rsidRPr="00F82201">
        <w:rPr>
          <w:rFonts w:ascii="Arial" w:hAnsi="Arial" w:cs="Arial"/>
        </w:rPr>
        <w:t>5)</w:t>
      </w:r>
      <w:r>
        <w:rPr>
          <w:rFonts w:ascii="Arial" w:hAnsi="Arial" w:cs="Arial"/>
        </w:rPr>
        <w:t xml:space="preserve"> </w:t>
      </w:r>
      <w:r w:rsidRPr="00F82201">
        <w:rPr>
          <w:rFonts w:ascii="Arial" w:hAnsi="Arial" w:cs="Arial"/>
        </w:rPr>
        <w:t>авансовые платежи по муниципальным контрактам о поставке товаров, выполнении работ, оказании услуг, заключаемым на сумму свыше 10 000,0 тыс. рублей;</w:t>
      </w:r>
    </w:p>
    <w:p w14:paraId="5BBAFAA2" w14:textId="77777777" w:rsidR="00F72A87" w:rsidRPr="00F82201" w:rsidRDefault="00F72A87" w:rsidP="00F72A87">
      <w:pPr>
        <w:spacing w:after="0"/>
        <w:ind w:firstLine="539"/>
        <w:jc w:val="both"/>
        <w:rPr>
          <w:rFonts w:ascii="Arial" w:hAnsi="Arial" w:cs="Arial"/>
        </w:rPr>
      </w:pPr>
      <w:r w:rsidRPr="00F82201">
        <w:rPr>
          <w:rFonts w:ascii="Arial" w:hAnsi="Arial" w:cs="Arial"/>
        </w:rPr>
        <w:t>6)авансовые платежи по контрактам (договорам) о поставке товаров, выполнении работ, оказании услуг, заключаемым на сумму свыше 10 000,0 тыс. рублей муниципальными</w:t>
      </w:r>
      <w:r>
        <w:rPr>
          <w:rFonts w:ascii="Arial" w:hAnsi="Arial" w:cs="Arial"/>
        </w:rPr>
        <w:t xml:space="preserve"> </w:t>
      </w:r>
      <w:r w:rsidRPr="00F82201">
        <w:rPr>
          <w:rFonts w:ascii="Arial" w:hAnsi="Arial" w:cs="Arial"/>
        </w:rPr>
        <w:t>бюджетными и автономными учреждениями,</w:t>
      </w:r>
      <w:r>
        <w:rPr>
          <w:rFonts w:ascii="Arial" w:hAnsi="Arial" w:cs="Arial"/>
        </w:rPr>
        <w:t xml:space="preserve"> </w:t>
      </w:r>
      <w:r w:rsidRPr="00F82201">
        <w:rPr>
          <w:rFonts w:ascii="Arial" w:hAnsi="Arial" w:cs="Arial"/>
        </w:rPr>
        <w:t>лицевые счета которым открыты в финансовом управлении администрации Ветлужского муниципального округа, источником финансового обеспечения которых являются средства, поступающие им в соответствии с законодательством Российской Федерации и законодательством Нижегородской области на указанные лицевые счета;</w:t>
      </w:r>
    </w:p>
    <w:p w14:paraId="2F2E10AA" w14:textId="77777777" w:rsidR="00F72A87" w:rsidRPr="00F82201" w:rsidRDefault="00F72A87" w:rsidP="00F72A87">
      <w:pPr>
        <w:spacing w:after="0"/>
        <w:ind w:firstLine="539"/>
        <w:jc w:val="both"/>
        <w:rPr>
          <w:rFonts w:ascii="Arial" w:hAnsi="Arial" w:cs="Arial"/>
        </w:rPr>
      </w:pPr>
      <w:r w:rsidRPr="00F82201">
        <w:rPr>
          <w:rFonts w:ascii="Arial" w:hAnsi="Arial" w:cs="Arial"/>
        </w:rPr>
        <w:lastRenderedPageBreak/>
        <w:t>7)</w:t>
      </w:r>
      <w:r>
        <w:rPr>
          <w:rFonts w:ascii="Arial" w:hAnsi="Arial" w:cs="Arial"/>
        </w:rPr>
        <w:t xml:space="preserve"> </w:t>
      </w:r>
      <w:r w:rsidRPr="00F82201">
        <w:rPr>
          <w:rFonts w:ascii="Arial" w:hAnsi="Arial" w:cs="Arial"/>
        </w:rPr>
        <w:t>авансовые платежи по контрактам (договорам) о поставке товаров, выполнении работ, оказании услуг, заключаемым исполнителями и соисполнителями в рамках исполнения контрактов (договоров), указанных в пункте 4-6 настоящей части контрактов (договоров), если сумма контракта (договора), заключаемого исполнителем с соисполнителем, превышает 10 000,0 тыс. рублей;</w:t>
      </w:r>
    </w:p>
    <w:p w14:paraId="15420E3F" w14:textId="77777777" w:rsidR="00F72A87" w:rsidRPr="00F82201" w:rsidRDefault="00F72A87" w:rsidP="00F72A87">
      <w:pPr>
        <w:spacing w:after="0"/>
        <w:ind w:firstLine="539"/>
        <w:jc w:val="both"/>
        <w:rPr>
          <w:rFonts w:ascii="Arial" w:hAnsi="Arial" w:cs="Arial"/>
        </w:rPr>
      </w:pPr>
      <w:r w:rsidRPr="00F82201">
        <w:rPr>
          <w:rFonts w:ascii="Arial" w:hAnsi="Arial" w:cs="Arial"/>
        </w:rPr>
        <w:t>8)</w:t>
      </w:r>
      <w:r>
        <w:rPr>
          <w:rFonts w:ascii="Arial" w:hAnsi="Arial" w:cs="Arial"/>
        </w:rPr>
        <w:t xml:space="preserve"> </w:t>
      </w:r>
      <w:r w:rsidRPr="00F82201">
        <w:rPr>
          <w:rFonts w:ascii="Arial" w:hAnsi="Arial" w:cs="Arial"/>
        </w:rPr>
        <w:t xml:space="preserve">муниципальные контракты (договора) о поставке товаров, выполнении работ, оказании услуг в случаях, если в контрактах (договорах) предусмотрено условие об открытии лицевых счетов исполнителю данного контракта (договора) в финансовом управлении администрации Ветлужского муниципального округа. </w:t>
      </w:r>
    </w:p>
    <w:p w14:paraId="22293B1D" w14:textId="77777777" w:rsidR="00F72A87" w:rsidRPr="00F82201" w:rsidRDefault="00F72A87" w:rsidP="00F72A87">
      <w:pPr>
        <w:spacing w:after="0"/>
        <w:ind w:firstLine="539"/>
        <w:jc w:val="both"/>
        <w:rPr>
          <w:rFonts w:ascii="Arial" w:hAnsi="Arial" w:cs="Arial"/>
        </w:rPr>
      </w:pPr>
      <w:r w:rsidRPr="00F82201">
        <w:rPr>
          <w:rFonts w:ascii="Arial" w:hAnsi="Arial" w:cs="Arial"/>
        </w:rPr>
        <w:t>3.Положения части 2 настоящей статьи не распространяются в соответствии с подпунктом 4 статьи 242</w:t>
      </w:r>
      <w:r w:rsidRPr="00F82201">
        <w:rPr>
          <w:rFonts w:ascii="Arial" w:hAnsi="Arial" w:cs="Arial"/>
          <w:vertAlign w:val="superscript"/>
        </w:rPr>
        <w:t>27</w:t>
      </w:r>
      <w:r w:rsidRPr="00F82201">
        <w:rPr>
          <w:rFonts w:ascii="Arial" w:hAnsi="Arial" w:cs="Arial"/>
        </w:rPr>
        <w:t xml:space="preserve"> Бюджетного кодекса Российской Федерации на целевые средства, предоставляемые:</w:t>
      </w:r>
    </w:p>
    <w:p w14:paraId="22CD922A" w14:textId="77777777" w:rsidR="00F72A87" w:rsidRPr="00F82201" w:rsidRDefault="00F72A87" w:rsidP="00F72A87">
      <w:pPr>
        <w:spacing w:after="0"/>
        <w:ind w:firstLine="539"/>
        <w:jc w:val="both"/>
        <w:rPr>
          <w:rFonts w:ascii="Arial" w:hAnsi="Arial" w:cs="Arial"/>
        </w:rPr>
      </w:pPr>
      <w:r w:rsidRPr="00F82201">
        <w:rPr>
          <w:rFonts w:ascii="Arial" w:hAnsi="Arial" w:cs="Arial"/>
        </w:rPr>
        <w:t>1)</w:t>
      </w:r>
      <w:r>
        <w:rPr>
          <w:rFonts w:ascii="Arial" w:hAnsi="Arial" w:cs="Arial"/>
        </w:rPr>
        <w:t xml:space="preserve"> </w:t>
      </w:r>
      <w:r w:rsidRPr="00F82201">
        <w:rPr>
          <w:rFonts w:ascii="Arial" w:hAnsi="Arial" w:cs="Arial"/>
        </w:rPr>
        <w:t>предоставляемые из бюджета Ветлужского муниципального округа:</w:t>
      </w:r>
    </w:p>
    <w:p w14:paraId="436D2BCD" w14:textId="77777777" w:rsidR="00F72A87" w:rsidRPr="00F82201" w:rsidRDefault="00F72A87" w:rsidP="00F72A87">
      <w:pPr>
        <w:spacing w:after="0"/>
        <w:ind w:firstLine="539"/>
        <w:jc w:val="both"/>
        <w:rPr>
          <w:rFonts w:ascii="Arial" w:hAnsi="Arial" w:cs="Arial"/>
        </w:rPr>
      </w:pPr>
      <w:r w:rsidRPr="00F82201">
        <w:rPr>
          <w:rFonts w:ascii="Arial" w:hAnsi="Arial" w:cs="Arial"/>
        </w:rPr>
        <w:t>а) социально ориентированным некоммерческим организациям, осуществляющим деятельность, предусмотренную статьей 31</w:t>
      </w:r>
      <w:r w:rsidRPr="00F82201">
        <w:rPr>
          <w:rFonts w:ascii="Arial" w:hAnsi="Arial" w:cs="Arial"/>
          <w:vertAlign w:val="superscript"/>
        </w:rPr>
        <w:t>1</w:t>
      </w:r>
      <w:r w:rsidRPr="00F82201">
        <w:rPr>
          <w:rFonts w:ascii="Arial" w:hAnsi="Arial" w:cs="Arial"/>
        </w:rPr>
        <w:t xml:space="preserve"> Федерального закона от 12 января 1996 года № 7-ФЗ "О некоммерческих организациях»;</w:t>
      </w:r>
    </w:p>
    <w:p w14:paraId="4E362972" w14:textId="77777777" w:rsidR="00F72A87" w:rsidRPr="00F82201" w:rsidRDefault="00F72A87" w:rsidP="00F72A87">
      <w:pPr>
        <w:spacing w:after="0"/>
        <w:ind w:firstLine="539"/>
        <w:jc w:val="both"/>
        <w:rPr>
          <w:rFonts w:ascii="Arial" w:hAnsi="Arial" w:cs="Arial"/>
        </w:rPr>
      </w:pPr>
      <w:r w:rsidRPr="00F82201">
        <w:rPr>
          <w:rFonts w:ascii="Arial" w:hAnsi="Arial" w:cs="Arial"/>
        </w:rPr>
        <w:t>2)</w:t>
      </w:r>
      <w:r>
        <w:rPr>
          <w:rFonts w:ascii="Arial" w:hAnsi="Arial" w:cs="Arial"/>
        </w:rPr>
        <w:t xml:space="preserve"> </w:t>
      </w:r>
      <w:r w:rsidRPr="00F82201">
        <w:rPr>
          <w:rFonts w:ascii="Arial" w:hAnsi="Arial" w:cs="Arial"/>
        </w:rPr>
        <w:t>предоставляемые на основании муниципальных</w:t>
      </w:r>
      <w:r>
        <w:rPr>
          <w:rFonts w:ascii="Arial" w:hAnsi="Arial" w:cs="Arial"/>
        </w:rPr>
        <w:t xml:space="preserve"> </w:t>
      </w:r>
      <w:r w:rsidRPr="00F82201">
        <w:rPr>
          <w:rFonts w:ascii="Arial" w:hAnsi="Arial" w:cs="Arial"/>
        </w:rPr>
        <w:t>контрактов (контрактов, договоров, соглашений), заключаемых:</w:t>
      </w:r>
    </w:p>
    <w:p w14:paraId="0EE0C951" w14:textId="77777777" w:rsidR="00F72A87" w:rsidRPr="00F82201" w:rsidRDefault="00F72A87" w:rsidP="00F72A87">
      <w:pPr>
        <w:spacing w:after="0"/>
        <w:ind w:firstLine="539"/>
        <w:jc w:val="both"/>
        <w:rPr>
          <w:rFonts w:ascii="Arial" w:hAnsi="Arial" w:cs="Arial"/>
        </w:rPr>
      </w:pPr>
      <w:r w:rsidRPr="00F82201">
        <w:rPr>
          <w:rFonts w:ascii="Arial" w:hAnsi="Arial" w:cs="Arial"/>
        </w:rPr>
        <w:t>а) в целях приобретения дорогостоящих видов медицинских услуг,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авиационных и железнодорожных билетов, билетов для проезда городским и пригородным транспортом, аренды, бронирования мест и проживания в гостиницах, подписки на периодические издания, обучения на курсах повышения квалификации, прохождения профессиональной переподготовки, участия в научных, методических, научно-практических конференциях по предоставлению доступа к видеотрансляции вебинара, по предоставлению права на использование простой (неисключительной) лицензии, по предоставлению права на использование программного продукта и иных конференциях, проведения олимпиад школьников, приобретения путевок на санаторно-курортное лечение, путевок для организации отдыха и оздоровления детей, проведения международной молодежной смены, проведения профильных экологических лагерей, проведения областных профильных лагерей (смен), организации питания организованных групп детей в пути следования до места назначения и обратно, осуществления</w:t>
      </w:r>
      <w:r>
        <w:rPr>
          <w:rFonts w:ascii="Arial" w:hAnsi="Arial" w:cs="Arial"/>
        </w:rPr>
        <w:t xml:space="preserve"> </w:t>
      </w:r>
      <w:r w:rsidRPr="00F82201">
        <w:rPr>
          <w:rFonts w:ascii="Arial" w:hAnsi="Arial" w:cs="Arial"/>
        </w:rPr>
        <w:t>страхования в соответствии со страховым законодательством,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и сооружений,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проведения проверки достоверности определения сметной стоимости строительства, реконструкции, технического перевооружения (если такое перевооружение связано со строительством или реконструкцией объекта капитального строительства) и капитального ремонта объектов капитального строительства, работ по сохранению объектов культурного наследия (памятников истории и культуры) народов Российской Федерации, финансирование которых планируется осуществлять полностью или частично за счет средств бюджетов бюджетной системы Российской Федерации, выдачи технических условий на подключение к сетям инженерно-технического обеспечения, подключения объектов к сетям инженерно-технического обеспечения, технологического присоединения к электрическим сетям, организации презентаций Нижегородской области, проведения мероприятий по ликвидации чрезвычайных ситуаций, выполнении работ по мобилизационной подготовке, приобретения услуг по приему платежей от физических лиц, осуществляемых платежными агентами.</w:t>
      </w:r>
    </w:p>
    <w:p w14:paraId="6097E62A" w14:textId="77777777" w:rsidR="00F72A87" w:rsidRPr="00F82201" w:rsidRDefault="00F72A87" w:rsidP="00F72A87">
      <w:pPr>
        <w:spacing w:after="0"/>
        <w:ind w:firstLine="539"/>
        <w:jc w:val="both"/>
        <w:rPr>
          <w:rFonts w:ascii="Arial" w:hAnsi="Arial" w:cs="Arial"/>
        </w:rPr>
      </w:pPr>
      <w:r w:rsidRPr="00F82201">
        <w:rPr>
          <w:rFonts w:ascii="Arial" w:hAnsi="Arial" w:cs="Arial"/>
        </w:rPr>
        <w:lastRenderedPageBreak/>
        <w:t>б) в целях приобретения жилых помещений для обеспечения ими детей-сирот и детей, оставшихся без попечения родителей, лиц из числа детей-сирот и детей, оставшихся без попечения родителей.</w:t>
      </w:r>
    </w:p>
    <w:p w14:paraId="3E65CCDF" w14:textId="77777777" w:rsidR="00F72A87" w:rsidRPr="00F82201" w:rsidRDefault="00F72A87" w:rsidP="00F72A87">
      <w:pPr>
        <w:spacing w:after="0"/>
        <w:ind w:firstLine="539"/>
        <w:jc w:val="both"/>
        <w:rPr>
          <w:rFonts w:ascii="Arial" w:hAnsi="Arial" w:cs="Arial"/>
        </w:rPr>
      </w:pPr>
      <w:r w:rsidRPr="00F82201">
        <w:rPr>
          <w:rFonts w:ascii="Arial" w:hAnsi="Arial" w:cs="Arial"/>
        </w:rPr>
        <w:t>4.Установить, что при казначейском сопровождении субсидий юридическим лицам (за исключением субсидий муниципальным бюджетным и автономным учреждениям) перечисление субсидий осуществляется учредителем под фактическую потребность (с учетом аванса) на основании документов, подтверждающих возникновение у юридических лиц денежных обязательств.</w:t>
      </w:r>
    </w:p>
    <w:p w14:paraId="62716B44" w14:textId="77777777" w:rsidR="00F72A87" w:rsidRPr="00F82201" w:rsidRDefault="00F72A87" w:rsidP="00F72A87">
      <w:pPr>
        <w:spacing w:after="0"/>
        <w:ind w:firstLine="539"/>
        <w:jc w:val="both"/>
        <w:rPr>
          <w:rFonts w:ascii="Arial" w:hAnsi="Arial" w:cs="Arial"/>
        </w:rPr>
      </w:pPr>
      <w:r w:rsidRPr="00F82201">
        <w:rPr>
          <w:rFonts w:ascii="Arial" w:hAnsi="Arial" w:cs="Arial"/>
        </w:rPr>
        <w:t>5.Осуществление операций с целевыми средствами, поступающими на лицевые счета иных юридических лиц, не являющихся участниками бюджетного процесса, бюджетными (автономными) учреждениями, на основании муниципальных контрактов, договоров, соглашений, заключенных до 2022 года, производится на казначейском счете для осуществления и отражения операций с денежными средствами получателей средств из бюджета, открытом финансовому управлению администрации Ветлужского муниципального округа в Управлении Федерального казначейства по Нижегородской области.</w:t>
      </w:r>
    </w:p>
    <w:p w14:paraId="342CEAE4" w14:textId="77777777" w:rsidR="00F72A87" w:rsidRPr="00F82201" w:rsidRDefault="00F72A87" w:rsidP="00F72A87">
      <w:pPr>
        <w:spacing w:after="0"/>
        <w:ind w:firstLine="539"/>
        <w:jc w:val="both"/>
        <w:rPr>
          <w:rFonts w:ascii="Arial" w:hAnsi="Arial" w:cs="Arial"/>
          <w:b/>
          <w:bCs/>
          <w:kern w:val="0"/>
        </w:rPr>
      </w:pPr>
    </w:p>
    <w:p w14:paraId="3A3C08D7" w14:textId="77777777" w:rsidR="00F72A87" w:rsidRPr="00F82201" w:rsidRDefault="00F72A87" w:rsidP="00F72A87">
      <w:pPr>
        <w:spacing w:after="0"/>
        <w:ind w:firstLine="539"/>
        <w:jc w:val="both"/>
        <w:rPr>
          <w:rFonts w:ascii="Arial" w:hAnsi="Arial" w:cs="Arial"/>
          <w:b/>
          <w:bCs/>
          <w:kern w:val="0"/>
        </w:rPr>
      </w:pPr>
      <w:r w:rsidRPr="00F82201">
        <w:rPr>
          <w:rFonts w:ascii="Arial" w:hAnsi="Arial" w:cs="Arial"/>
          <w:b/>
          <w:bCs/>
          <w:kern w:val="0"/>
        </w:rPr>
        <w:t>Статья 11</w:t>
      </w:r>
    </w:p>
    <w:p w14:paraId="2C2BFC0B" w14:textId="77777777" w:rsidR="00F72A87" w:rsidRPr="00F82201" w:rsidRDefault="00F72A87" w:rsidP="00F72A87">
      <w:pPr>
        <w:spacing w:after="0"/>
        <w:ind w:firstLine="539"/>
        <w:jc w:val="both"/>
        <w:rPr>
          <w:rFonts w:ascii="Arial" w:hAnsi="Arial" w:cs="Arial"/>
          <w:b/>
          <w:bCs/>
          <w:kern w:val="0"/>
        </w:rPr>
      </w:pPr>
    </w:p>
    <w:p w14:paraId="2E7106F7" w14:textId="77777777" w:rsidR="00F72A87" w:rsidRPr="00F82201" w:rsidRDefault="00F72A87" w:rsidP="00F72A87">
      <w:pPr>
        <w:spacing w:after="0"/>
        <w:ind w:firstLine="539"/>
        <w:jc w:val="both"/>
        <w:rPr>
          <w:rFonts w:ascii="Arial" w:hAnsi="Arial" w:cs="Arial"/>
          <w:bCs/>
        </w:rPr>
      </w:pPr>
      <w:r w:rsidRPr="00F82201">
        <w:rPr>
          <w:rFonts w:ascii="Arial" w:hAnsi="Arial" w:cs="Arial"/>
          <w:bCs/>
        </w:rPr>
        <w:t>Субсидии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предусмотренные настоящим Решением, предоставляются в целях возмещения недополученных доходов и (или) финансового обеспечения (возмещения) затрат в порядке, установленном администрацией Ветлужского муниципального округа, и (или) в соответствии с условиями, предусмотренными концессионными соглашениями, в следующих случаях:</w:t>
      </w:r>
    </w:p>
    <w:p w14:paraId="41250AD2" w14:textId="77777777" w:rsidR="00F72A87" w:rsidRPr="00F82201" w:rsidRDefault="00F72A87" w:rsidP="00F72A87">
      <w:pPr>
        <w:adjustRightInd w:val="0"/>
        <w:spacing w:after="0"/>
        <w:ind w:firstLine="539"/>
        <w:jc w:val="both"/>
        <w:outlineLvl w:val="0"/>
        <w:rPr>
          <w:rFonts w:ascii="Arial" w:hAnsi="Arial" w:cs="Arial"/>
          <w:kern w:val="0"/>
        </w:rPr>
      </w:pPr>
      <w:r w:rsidRPr="00F82201">
        <w:rPr>
          <w:rFonts w:ascii="Arial" w:hAnsi="Arial" w:cs="Arial"/>
        </w:rPr>
        <w:t>1)</w:t>
      </w:r>
      <w:r w:rsidRPr="00F82201">
        <w:rPr>
          <w:rFonts w:ascii="Arial" w:hAnsi="Arial" w:cs="Arial"/>
          <w:kern w:val="0"/>
        </w:rPr>
        <w:t xml:space="preserve"> на возмещение производителям зерновых культур части затрат на производство и реализацию зерновых культур;</w:t>
      </w:r>
    </w:p>
    <w:p w14:paraId="451CF301" w14:textId="77777777" w:rsidR="00F72A87" w:rsidRPr="00F82201" w:rsidRDefault="00F72A87" w:rsidP="00F72A87">
      <w:pPr>
        <w:overflowPunct w:val="0"/>
        <w:adjustRightInd w:val="0"/>
        <w:spacing w:after="0"/>
        <w:ind w:firstLine="539"/>
        <w:jc w:val="both"/>
        <w:textAlignment w:val="baseline"/>
        <w:rPr>
          <w:rFonts w:ascii="Arial" w:hAnsi="Arial" w:cs="Arial"/>
        </w:rPr>
      </w:pPr>
      <w:r w:rsidRPr="00F82201">
        <w:rPr>
          <w:rFonts w:ascii="Arial" w:hAnsi="Arial" w:cs="Arial"/>
        </w:rPr>
        <w:t>2)</w:t>
      </w:r>
      <w:r>
        <w:rPr>
          <w:rFonts w:ascii="Arial" w:hAnsi="Arial" w:cs="Arial"/>
        </w:rPr>
        <w:t xml:space="preserve"> </w:t>
      </w:r>
      <w:r w:rsidRPr="00F82201">
        <w:rPr>
          <w:rFonts w:ascii="Arial" w:hAnsi="Arial" w:cs="Arial"/>
        </w:rPr>
        <w:t>на оказание финансовой поддержки на развитие животноводства;</w:t>
      </w:r>
    </w:p>
    <w:p w14:paraId="02A3499B" w14:textId="77777777" w:rsidR="00F72A87" w:rsidRPr="00F82201" w:rsidRDefault="00F72A87" w:rsidP="00F72A87">
      <w:pPr>
        <w:overflowPunct w:val="0"/>
        <w:adjustRightInd w:val="0"/>
        <w:spacing w:after="0"/>
        <w:ind w:firstLine="539"/>
        <w:jc w:val="both"/>
        <w:textAlignment w:val="baseline"/>
        <w:rPr>
          <w:rFonts w:ascii="Arial" w:hAnsi="Arial" w:cs="Arial"/>
        </w:rPr>
      </w:pPr>
      <w:bookmarkStart w:id="3" w:name="_Hlk182476053"/>
      <w:r w:rsidRPr="00F82201">
        <w:rPr>
          <w:rFonts w:ascii="Arial" w:hAnsi="Arial" w:cs="Arial"/>
        </w:rPr>
        <w:t>3)</w:t>
      </w:r>
      <w:r>
        <w:rPr>
          <w:rFonts w:ascii="Arial" w:hAnsi="Arial" w:cs="Arial"/>
        </w:rPr>
        <w:t xml:space="preserve"> </w:t>
      </w:r>
      <w:r w:rsidRPr="00F82201">
        <w:rPr>
          <w:rFonts w:ascii="Arial" w:hAnsi="Arial" w:cs="Arial"/>
        </w:rPr>
        <w:t>на поддержку племенного животноводства;</w:t>
      </w:r>
    </w:p>
    <w:bookmarkEnd w:id="3"/>
    <w:p w14:paraId="4D4B636C" w14:textId="77777777" w:rsidR="00F72A87" w:rsidRPr="00F82201" w:rsidRDefault="00F72A87" w:rsidP="00F72A87">
      <w:pPr>
        <w:overflowPunct w:val="0"/>
        <w:adjustRightInd w:val="0"/>
        <w:spacing w:after="0"/>
        <w:ind w:firstLine="539"/>
        <w:jc w:val="both"/>
        <w:textAlignment w:val="baseline"/>
        <w:rPr>
          <w:rFonts w:ascii="Arial" w:hAnsi="Arial" w:cs="Arial"/>
        </w:rPr>
      </w:pPr>
      <w:r w:rsidRPr="00F82201">
        <w:rPr>
          <w:rFonts w:ascii="Arial" w:hAnsi="Arial" w:cs="Arial"/>
        </w:rPr>
        <w:t>4)</w:t>
      </w:r>
      <w:r>
        <w:rPr>
          <w:rFonts w:ascii="Arial" w:hAnsi="Arial" w:cs="Arial"/>
        </w:rPr>
        <w:t xml:space="preserve"> </w:t>
      </w:r>
      <w:r w:rsidRPr="00F82201">
        <w:rPr>
          <w:rFonts w:ascii="Arial" w:hAnsi="Arial" w:cs="Arial"/>
        </w:rPr>
        <w:t>на поддержку производства молоко;</w:t>
      </w:r>
    </w:p>
    <w:p w14:paraId="60321534" w14:textId="77777777" w:rsidR="00F72A87" w:rsidRPr="00F82201" w:rsidRDefault="00F72A87" w:rsidP="00F72A87">
      <w:pPr>
        <w:overflowPunct w:val="0"/>
        <w:adjustRightInd w:val="0"/>
        <w:spacing w:after="0"/>
        <w:ind w:firstLine="539"/>
        <w:jc w:val="both"/>
        <w:textAlignment w:val="baseline"/>
        <w:rPr>
          <w:rFonts w:ascii="Arial" w:hAnsi="Arial" w:cs="Arial"/>
        </w:rPr>
      </w:pPr>
      <w:r w:rsidRPr="00F82201">
        <w:rPr>
          <w:rFonts w:ascii="Arial" w:hAnsi="Arial" w:cs="Arial"/>
        </w:rPr>
        <w:t>5)</w:t>
      </w:r>
      <w:r>
        <w:rPr>
          <w:rFonts w:ascii="Arial" w:hAnsi="Arial" w:cs="Arial"/>
        </w:rPr>
        <w:t xml:space="preserve"> </w:t>
      </w:r>
      <w:r w:rsidRPr="00F82201">
        <w:rPr>
          <w:rFonts w:ascii="Arial" w:hAnsi="Arial" w:cs="Arial"/>
        </w:rPr>
        <w:t>на возмещение части затрат на поддержку племенного животноводства;</w:t>
      </w:r>
    </w:p>
    <w:p w14:paraId="7C645D1B" w14:textId="77777777" w:rsidR="00F72A87" w:rsidRPr="00F82201" w:rsidRDefault="00F72A87" w:rsidP="00F72A87">
      <w:pPr>
        <w:adjustRightInd w:val="0"/>
        <w:spacing w:after="0"/>
        <w:ind w:firstLine="539"/>
        <w:jc w:val="both"/>
        <w:outlineLvl w:val="0"/>
        <w:rPr>
          <w:rFonts w:ascii="Arial" w:hAnsi="Arial" w:cs="Arial"/>
          <w:kern w:val="0"/>
        </w:rPr>
      </w:pPr>
      <w:r w:rsidRPr="00F82201">
        <w:rPr>
          <w:rFonts w:ascii="Arial" w:hAnsi="Arial" w:cs="Arial"/>
          <w:kern w:val="0"/>
        </w:rPr>
        <w:t>6)</w:t>
      </w:r>
      <w:r>
        <w:rPr>
          <w:rFonts w:ascii="Arial" w:hAnsi="Arial" w:cs="Arial"/>
          <w:kern w:val="0"/>
        </w:rPr>
        <w:t xml:space="preserve"> </w:t>
      </w:r>
      <w:r w:rsidRPr="00F82201">
        <w:rPr>
          <w:rFonts w:ascii="Arial" w:hAnsi="Arial" w:cs="Arial"/>
          <w:kern w:val="0"/>
        </w:rPr>
        <w:t>на возмещение части затрат на поддержку собственного производства молока;</w:t>
      </w:r>
    </w:p>
    <w:p w14:paraId="3154C042" w14:textId="77777777" w:rsidR="00F72A87" w:rsidRPr="00F82201" w:rsidRDefault="00F72A87" w:rsidP="00F72A87">
      <w:pPr>
        <w:adjustRightInd w:val="0"/>
        <w:spacing w:after="0"/>
        <w:ind w:firstLine="539"/>
        <w:jc w:val="both"/>
        <w:outlineLvl w:val="0"/>
        <w:rPr>
          <w:rFonts w:ascii="Arial" w:hAnsi="Arial" w:cs="Arial"/>
          <w:kern w:val="0"/>
        </w:rPr>
      </w:pPr>
      <w:r w:rsidRPr="00F82201">
        <w:rPr>
          <w:rFonts w:ascii="Arial" w:hAnsi="Arial" w:cs="Arial"/>
          <w:kern w:val="0"/>
        </w:rPr>
        <w:t>7)</w:t>
      </w:r>
      <w:r>
        <w:rPr>
          <w:rFonts w:ascii="Arial" w:hAnsi="Arial" w:cs="Arial"/>
          <w:kern w:val="0"/>
        </w:rPr>
        <w:t xml:space="preserve"> </w:t>
      </w:r>
      <w:r w:rsidRPr="00F82201">
        <w:rPr>
          <w:rFonts w:ascii="Arial" w:hAnsi="Arial" w:cs="Arial"/>
          <w:kern w:val="0"/>
        </w:rPr>
        <w:t>на возмещение части затрат на поддержку элитного семеноводства;</w:t>
      </w:r>
    </w:p>
    <w:p w14:paraId="1B6069BD" w14:textId="77777777" w:rsidR="00F72A87" w:rsidRPr="00F82201" w:rsidRDefault="00F72A87" w:rsidP="00F72A87">
      <w:pPr>
        <w:adjustRightInd w:val="0"/>
        <w:spacing w:after="0"/>
        <w:ind w:firstLine="539"/>
        <w:jc w:val="both"/>
        <w:outlineLvl w:val="0"/>
        <w:rPr>
          <w:rFonts w:ascii="Arial" w:hAnsi="Arial" w:cs="Arial"/>
          <w:kern w:val="0"/>
        </w:rPr>
      </w:pPr>
      <w:r w:rsidRPr="00F82201">
        <w:rPr>
          <w:rFonts w:ascii="Arial" w:hAnsi="Arial" w:cs="Arial"/>
          <w:kern w:val="0"/>
        </w:rPr>
        <w:t>8)</w:t>
      </w:r>
      <w:r>
        <w:rPr>
          <w:rFonts w:ascii="Arial" w:hAnsi="Arial" w:cs="Arial"/>
          <w:kern w:val="0"/>
        </w:rPr>
        <w:t xml:space="preserve"> </w:t>
      </w:r>
      <w:r w:rsidRPr="00F82201">
        <w:rPr>
          <w:rFonts w:ascii="Arial" w:hAnsi="Arial" w:cs="Arial"/>
          <w:kern w:val="0"/>
        </w:rPr>
        <w:t>на обеспечение прироста сельскохозяйственной продукции собственного производства в рамках приоритетных подотраслей агропромышленного комплекса;</w:t>
      </w:r>
    </w:p>
    <w:p w14:paraId="5CC52F41" w14:textId="77777777" w:rsidR="00F72A87" w:rsidRPr="00F82201" w:rsidRDefault="00F72A87" w:rsidP="00F72A87">
      <w:pPr>
        <w:adjustRightInd w:val="0"/>
        <w:spacing w:after="0"/>
        <w:ind w:firstLine="539"/>
        <w:jc w:val="both"/>
        <w:outlineLvl w:val="0"/>
        <w:rPr>
          <w:rFonts w:ascii="Arial" w:hAnsi="Arial" w:cs="Arial"/>
          <w:kern w:val="0"/>
        </w:rPr>
      </w:pPr>
      <w:r w:rsidRPr="00F82201">
        <w:rPr>
          <w:rFonts w:ascii="Arial" w:hAnsi="Arial" w:cs="Arial"/>
          <w:kern w:val="0"/>
        </w:rPr>
        <w:t>9) на возмещение части затрат на приобретение оборудования и техники;</w:t>
      </w:r>
    </w:p>
    <w:p w14:paraId="13B2C847" w14:textId="77777777" w:rsidR="00F72A87" w:rsidRPr="00F82201" w:rsidRDefault="00F72A87" w:rsidP="00F72A87">
      <w:pPr>
        <w:adjustRightInd w:val="0"/>
        <w:spacing w:after="0"/>
        <w:ind w:firstLine="539"/>
        <w:jc w:val="both"/>
        <w:outlineLvl w:val="0"/>
        <w:rPr>
          <w:rFonts w:ascii="Arial" w:hAnsi="Arial" w:cs="Arial"/>
          <w:kern w:val="0"/>
        </w:rPr>
      </w:pPr>
      <w:r w:rsidRPr="00F82201">
        <w:rPr>
          <w:rFonts w:ascii="Arial" w:hAnsi="Arial" w:cs="Arial"/>
          <w:kern w:val="0"/>
        </w:rPr>
        <w:t>10) на погашение задолженности за энергоресурсы;</w:t>
      </w:r>
    </w:p>
    <w:p w14:paraId="4CBA0257" w14:textId="77777777" w:rsidR="00F72A87" w:rsidRPr="00F82201" w:rsidRDefault="00F72A87" w:rsidP="00F72A87">
      <w:pPr>
        <w:spacing w:after="0"/>
        <w:ind w:firstLine="539"/>
        <w:jc w:val="both"/>
        <w:rPr>
          <w:rFonts w:ascii="Arial" w:hAnsi="Arial" w:cs="Arial"/>
          <w:bCs/>
        </w:rPr>
      </w:pPr>
      <w:r w:rsidRPr="00F82201">
        <w:rPr>
          <w:rFonts w:ascii="Arial" w:hAnsi="Arial" w:cs="Arial"/>
          <w:kern w:val="0"/>
        </w:rPr>
        <w:t>11) на финансовое обеспечение затрат, связанных с реализацией общественно и социально значимых мероприятий.</w:t>
      </w:r>
    </w:p>
    <w:p w14:paraId="16F8A670" w14:textId="77777777" w:rsidR="00F72A87" w:rsidRPr="00F82201" w:rsidRDefault="00F72A87" w:rsidP="00F72A87">
      <w:pPr>
        <w:adjustRightInd w:val="0"/>
        <w:spacing w:after="0"/>
        <w:ind w:firstLine="539"/>
        <w:jc w:val="both"/>
        <w:outlineLvl w:val="0"/>
        <w:rPr>
          <w:rFonts w:ascii="Arial" w:hAnsi="Arial" w:cs="Arial"/>
          <w:kern w:val="0"/>
        </w:rPr>
      </w:pPr>
    </w:p>
    <w:p w14:paraId="5C15E091" w14:textId="77777777" w:rsidR="00F72A87" w:rsidRPr="00F82201" w:rsidRDefault="00F72A87" w:rsidP="00F72A87">
      <w:pPr>
        <w:spacing w:after="0"/>
        <w:ind w:firstLine="539"/>
        <w:jc w:val="both"/>
        <w:rPr>
          <w:rFonts w:ascii="Arial" w:hAnsi="Arial" w:cs="Arial"/>
          <w:b/>
          <w:bCs/>
          <w:kern w:val="0"/>
        </w:rPr>
      </w:pPr>
      <w:r w:rsidRPr="00F82201">
        <w:rPr>
          <w:rFonts w:ascii="Arial" w:hAnsi="Arial" w:cs="Arial"/>
          <w:b/>
          <w:bCs/>
          <w:kern w:val="0"/>
        </w:rPr>
        <w:t>Статья 13</w:t>
      </w:r>
    </w:p>
    <w:p w14:paraId="4E54F843" w14:textId="77777777" w:rsidR="00F72A87" w:rsidRPr="00F82201" w:rsidRDefault="00F72A87" w:rsidP="00F72A87">
      <w:pPr>
        <w:spacing w:after="0"/>
        <w:ind w:firstLine="539"/>
        <w:jc w:val="both"/>
        <w:rPr>
          <w:rFonts w:ascii="Arial" w:hAnsi="Arial" w:cs="Arial"/>
          <w:bCs/>
        </w:rPr>
      </w:pPr>
    </w:p>
    <w:p w14:paraId="2CC4F729" w14:textId="77777777" w:rsidR="00F72A87" w:rsidRPr="00F82201" w:rsidRDefault="00F72A87" w:rsidP="00F72A87">
      <w:pPr>
        <w:spacing w:after="0"/>
        <w:ind w:firstLine="539"/>
        <w:jc w:val="both"/>
        <w:rPr>
          <w:rFonts w:ascii="Arial" w:hAnsi="Arial" w:cs="Arial"/>
          <w:bCs/>
        </w:rPr>
      </w:pPr>
      <w:r w:rsidRPr="00F82201">
        <w:rPr>
          <w:rFonts w:ascii="Arial" w:hAnsi="Arial" w:cs="Arial"/>
          <w:bCs/>
        </w:rPr>
        <w:t>Утвердить объем бюджетных ассигнований дорожного фонда Ветлужского муниципального округа:</w:t>
      </w:r>
    </w:p>
    <w:p w14:paraId="1B4AAB0D" w14:textId="77777777" w:rsidR="00F72A87" w:rsidRPr="00F82201" w:rsidRDefault="00F72A87" w:rsidP="00F72A87">
      <w:pPr>
        <w:spacing w:after="0"/>
        <w:ind w:firstLine="539"/>
        <w:jc w:val="both"/>
        <w:rPr>
          <w:rFonts w:ascii="Arial" w:hAnsi="Arial" w:cs="Arial"/>
          <w:bCs/>
        </w:rPr>
      </w:pPr>
      <w:r w:rsidRPr="00F82201">
        <w:rPr>
          <w:rFonts w:ascii="Arial" w:hAnsi="Arial" w:cs="Arial"/>
          <w:bCs/>
        </w:rPr>
        <w:t>1)</w:t>
      </w:r>
      <w:r>
        <w:rPr>
          <w:rFonts w:ascii="Arial" w:hAnsi="Arial" w:cs="Arial"/>
          <w:bCs/>
        </w:rPr>
        <w:t xml:space="preserve"> </w:t>
      </w:r>
      <w:r w:rsidRPr="00F82201">
        <w:rPr>
          <w:rFonts w:ascii="Arial" w:hAnsi="Arial" w:cs="Arial"/>
          <w:bCs/>
        </w:rPr>
        <w:t xml:space="preserve">на 2025 год в размере </w:t>
      </w:r>
      <w:r>
        <w:rPr>
          <w:rFonts w:ascii="Arial" w:hAnsi="Arial" w:cs="Arial"/>
          <w:bCs/>
        </w:rPr>
        <w:t xml:space="preserve">38 580,2 </w:t>
      </w:r>
      <w:r w:rsidRPr="00F82201">
        <w:rPr>
          <w:rFonts w:ascii="Arial" w:hAnsi="Arial" w:cs="Arial"/>
          <w:bCs/>
        </w:rPr>
        <w:t>тыс. рублей;</w:t>
      </w:r>
    </w:p>
    <w:p w14:paraId="1A90CC52" w14:textId="77777777" w:rsidR="00F72A87" w:rsidRPr="00F82201" w:rsidRDefault="00F72A87" w:rsidP="00F72A87">
      <w:pPr>
        <w:spacing w:after="0"/>
        <w:ind w:firstLine="539"/>
        <w:jc w:val="both"/>
        <w:rPr>
          <w:rFonts w:ascii="Arial" w:hAnsi="Arial" w:cs="Arial"/>
          <w:bCs/>
        </w:rPr>
      </w:pPr>
      <w:r w:rsidRPr="00F82201">
        <w:rPr>
          <w:rFonts w:ascii="Arial" w:hAnsi="Arial" w:cs="Arial"/>
          <w:bCs/>
        </w:rPr>
        <w:t>2)</w:t>
      </w:r>
      <w:r>
        <w:rPr>
          <w:rFonts w:ascii="Arial" w:hAnsi="Arial" w:cs="Arial"/>
          <w:bCs/>
        </w:rPr>
        <w:t xml:space="preserve"> </w:t>
      </w:r>
      <w:r w:rsidRPr="00F82201">
        <w:rPr>
          <w:rFonts w:ascii="Arial" w:hAnsi="Arial" w:cs="Arial"/>
          <w:bCs/>
        </w:rPr>
        <w:t>на 2026 год в размере 24 256,2 тыс. рублей;</w:t>
      </w:r>
    </w:p>
    <w:p w14:paraId="3FFB1AEA" w14:textId="77777777" w:rsidR="00F72A87" w:rsidRDefault="00F72A87" w:rsidP="00F72A87">
      <w:pPr>
        <w:spacing w:after="0"/>
        <w:ind w:firstLine="539"/>
        <w:jc w:val="both"/>
        <w:rPr>
          <w:rFonts w:ascii="Arial" w:hAnsi="Arial" w:cs="Arial"/>
          <w:bCs/>
        </w:rPr>
      </w:pPr>
      <w:r w:rsidRPr="00F82201">
        <w:rPr>
          <w:rFonts w:ascii="Arial" w:hAnsi="Arial" w:cs="Arial"/>
          <w:bCs/>
        </w:rPr>
        <w:t>3)</w:t>
      </w:r>
      <w:r>
        <w:rPr>
          <w:rFonts w:ascii="Arial" w:hAnsi="Arial" w:cs="Arial"/>
          <w:bCs/>
        </w:rPr>
        <w:t xml:space="preserve"> </w:t>
      </w:r>
      <w:r w:rsidRPr="00F82201">
        <w:rPr>
          <w:rFonts w:ascii="Arial" w:hAnsi="Arial" w:cs="Arial"/>
          <w:bCs/>
        </w:rPr>
        <w:t>на 2027 год в размере 32 304,3 тыс. рублей.</w:t>
      </w:r>
    </w:p>
    <w:p w14:paraId="1F445488" w14:textId="77777777" w:rsidR="00F72A87" w:rsidRPr="00EA0EEF" w:rsidRDefault="00F72A87" w:rsidP="00F72A87">
      <w:pPr>
        <w:rPr>
          <w:rFonts w:ascii="Arial" w:hAnsi="Arial" w:cs="Arial"/>
          <w:bCs/>
        </w:rPr>
      </w:pPr>
      <w:r w:rsidRPr="00EA0EEF">
        <w:rPr>
          <w:rFonts w:ascii="Arial" w:hAnsi="Arial" w:cs="Arial"/>
          <w:bCs/>
        </w:rPr>
        <w:t xml:space="preserve">(в ред. решений Совета депутатов от 28.01.2025 № </w:t>
      </w:r>
      <w:proofErr w:type="gramStart"/>
      <w:r w:rsidRPr="00EA0EEF">
        <w:rPr>
          <w:rFonts w:ascii="Arial" w:hAnsi="Arial" w:cs="Arial"/>
          <w:bCs/>
        </w:rPr>
        <w:t xml:space="preserve">2 </w:t>
      </w:r>
      <w:r>
        <w:rPr>
          <w:rFonts w:ascii="Arial" w:hAnsi="Arial" w:cs="Arial"/>
          <w:bCs/>
        </w:rPr>
        <w:t>,</w:t>
      </w:r>
      <w:proofErr w:type="gramEnd"/>
      <w:r>
        <w:rPr>
          <w:rFonts w:ascii="Arial" w:hAnsi="Arial" w:cs="Arial"/>
          <w:bCs/>
        </w:rPr>
        <w:t xml:space="preserve"> от 30.07.2025 г. №57</w:t>
      </w:r>
      <w:r w:rsidRPr="00EA0EEF">
        <w:rPr>
          <w:rFonts w:ascii="Arial" w:hAnsi="Arial" w:cs="Arial"/>
          <w:bCs/>
        </w:rPr>
        <w:t>)</w:t>
      </w:r>
    </w:p>
    <w:p w14:paraId="1B6BB0DD" w14:textId="77777777" w:rsidR="00F72A87" w:rsidRPr="00F82201" w:rsidRDefault="00F72A87" w:rsidP="00F72A87">
      <w:pPr>
        <w:spacing w:after="0"/>
        <w:ind w:firstLine="539"/>
        <w:jc w:val="both"/>
        <w:rPr>
          <w:rFonts w:ascii="Arial" w:hAnsi="Arial" w:cs="Arial"/>
          <w:bCs/>
        </w:rPr>
      </w:pPr>
    </w:p>
    <w:p w14:paraId="0D6CBE64" w14:textId="77777777" w:rsidR="00F72A87" w:rsidRPr="00F82201" w:rsidRDefault="00F72A87" w:rsidP="00F72A87">
      <w:pPr>
        <w:spacing w:after="0"/>
        <w:ind w:firstLine="539"/>
        <w:jc w:val="both"/>
        <w:rPr>
          <w:rFonts w:ascii="Arial" w:hAnsi="Arial" w:cs="Arial"/>
          <w:bCs/>
        </w:rPr>
      </w:pPr>
    </w:p>
    <w:p w14:paraId="1FD0CD55" w14:textId="77777777" w:rsidR="00F72A87" w:rsidRPr="00F82201" w:rsidRDefault="00F72A87" w:rsidP="00F72A87">
      <w:pPr>
        <w:spacing w:after="0"/>
        <w:ind w:firstLine="539"/>
        <w:jc w:val="both"/>
        <w:rPr>
          <w:rFonts w:ascii="Arial" w:hAnsi="Arial" w:cs="Arial"/>
          <w:b/>
          <w:bCs/>
          <w:kern w:val="0"/>
        </w:rPr>
      </w:pPr>
      <w:r w:rsidRPr="00F82201">
        <w:rPr>
          <w:rFonts w:ascii="Arial" w:hAnsi="Arial" w:cs="Arial"/>
          <w:b/>
          <w:bCs/>
          <w:kern w:val="0"/>
        </w:rPr>
        <w:t>Статья 14</w:t>
      </w:r>
    </w:p>
    <w:p w14:paraId="286208E7" w14:textId="77777777" w:rsidR="00F72A87" w:rsidRPr="00F82201" w:rsidRDefault="00F72A87" w:rsidP="00F72A87">
      <w:pPr>
        <w:spacing w:after="0"/>
        <w:ind w:firstLine="539"/>
        <w:jc w:val="both"/>
        <w:rPr>
          <w:rFonts w:ascii="Arial" w:hAnsi="Arial" w:cs="Arial"/>
          <w:bCs/>
        </w:rPr>
      </w:pPr>
    </w:p>
    <w:p w14:paraId="53FC4349" w14:textId="77777777" w:rsidR="00F72A87" w:rsidRPr="00F82201" w:rsidRDefault="00F72A87" w:rsidP="00F72A87">
      <w:pPr>
        <w:spacing w:after="0"/>
        <w:ind w:firstLine="539"/>
        <w:jc w:val="both"/>
        <w:rPr>
          <w:rFonts w:ascii="Arial" w:hAnsi="Arial" w:cs="Arial"/>
          <w:bCs/>
        </w:rPr>
      </w:pPr>
      <w:r w:rsidRPr="00F82201">
        <w:rPr>
          <w:rFonts w:ascii="Arial" w:hAnsi="Arial" w:cs="Arial"/>
          <w:bCs/>
        </w:rPr>
        <w:t>Установить коэффициент увеличения (индексации) размеров ежемесячного денежного вознаграждения по муниципальным должностям Ветлужского муниципального округа и размеров окладов денежного содержания муниципальных служащих Ветлужского муниципального округа с 1 января 2025 года равным 1,117.</w:t>
      </w:r>
    </w:p>
    <w:p w14:paraId="0FAE184C" w14:textId="77777777" w:rsidR="00F72A87" w:rsidRPr="00F82201" w:rsidRDefault="00F72A87" w:rsidP="00F72A87">
      <w:pPr>
        <w:spacing w:after="0"/>
        <w:ind w:firstLine="539"/>
        <w:jc w:val="both"/>
        <w:rPr>
          <w:rFonts w:ascii="Arial" w:hAnsi="Arial" w:cs="Arial"/>
          <w:bCs/>
        </w:rPr>
      </w:pPr>
    </w:p>
    <w:p w14:paraId="24E6C7BE" w14:textId="77777777" w:rsidR="00F72A87" w:rsidRPr="00F82201" w:rsidRDefault="00F72A87" w:rsidP="00F72A87">
      <w:pPr>
        <w:spacing w:after="0"/>
        <w:ind w:firstLine="539"/>
        <w:jc w:val="both"/>
        <w:rPr>
          <w:rFonts w:ascii="Arial" w:hAnsi="Arial" w:cs="Arial"/>
          <w:b/>
          <w:kern w:val="0"/>
        </w:rPr>
      </w:pPr>
      <w:r w:rsidRPr="00F82201">
        <w:rPr>
          <w:rFonts w:ascii="Arial" w:hAnsi="Arial" w:cs="Arial"/>
          <w:b/>
          <w:kern w:val="0"/>
        </w:rPr>
        <w:t>Статья 15</w:t>
      </w:r>
    </w:p>
    <w:p w14:paraId="44899D57" w14:textId="77777777" w:rsidR="00F72A87" w:rsidRPr="00F82201" w:rsidRDefault="00F72A87" w:rsidP="00F72A87">
      <w:pPr>
        <w:spacing w:after="0"/>
        <w:ind w:firstLine="539"/>
        <w:jc w:val="both"/>
        <w:rPr>
          <w:rFonts w:ascii="Arial" w:hAnsi="Arial" w:cs="Arial"/>
          <w:kern w:val="0"/>
        </w:rPr>
      </w:pPr>
    </w:p>
    <w:p w14:paraId="6E65D9DC" w14:textId="77777777" w:rsidR="00F72A87" w:rsidRPr="00F82201" w:rsidRDefault="00F72A87" w:rsidP="00F72A87">
      <w:pPr>
        <w:spacing w:after="0"/>
        <w:ind w:firstLine="539"/>
        <w:jc w:val="both"/>
        <w:rPr>
          <w:rFonts w:ascii="Arial" w:hAnsi="Arial" w:cs="Arial"/>
          <w:kern w:val="0"/>
        </w:rPr>
      </w:pPr>
      <w:r w:rsidRPr="00F82201">
        <w:rPr>
          <w:rFonts w:ascii="Arial" w:hAnsi="Arial" w:cs="Arial"/>
          <w:kern w:val="0"/>
        </w:rPr>
        <w:t>1.Установить верхний предел муниципального внутреннего долга Ветлужского муниципального округа:</w:t>
      </w:r>
    </w:p>
    <w:p w14:paraId="5463C328" w14:textId="77777777" w:rsidR="00F72A87" w:rsidRPr="00F82201" w:rsidRDefault="00F72A87" w:rsidP="00F72A87">
      <w:pPr>
        <w:spacing w:after="0"/>
        <w:ind w:firstLine="539"/>
        <w:jc w:val="both"/>
        <w:rPr>
          <w:rFonts w:ascii="Arial" w:hAnsi="Arial" w:cs="Arial"/>
          <w:kern w:val="0"/>
        </w:rPr>
      </w:pPr>
      <w:r w:rsidRPr="00F82201">
        <w:rPr>
          <w:rFonts w:ascii="Arial" w:hAnsi="Arial" w:cs="Arial"/>
          <w:kern w:val="0"/>
        </w:rPr>
        <w:t>1)</w:t>
      </w:r>
      <w:r>
        <w:rPr>
          <w:rFonts w:ascii="Arial" w:hAnsi="Arial" w:cs="Arial"/>
          <w:kern w:val="0"/>
        </w:rPr>
        <w:t xml:space="preserve"> </w:t>
      </w:r>
      <w:r w:rsidRPr="00F82201">
        <w:rPr>
          <w:rFonts w:ascii="Arial" w:hAnsi="Arial" w:cs="Arial"/>
          <w:kern w:val="0"/>
        </w:rPr>
        <w:t>на 1 января 2026 года в размере 0,0 тыс. рублей, в том числе установить верхний предел долга по муниципальным гарантиям Ветлужского муниципального округа на 1 января 2025 года в размере 0,0 тыс. рублей;</w:t>
      </w:r>
    </w:p>
    <w:p w14:paraId="1242C7A6" w14:textId="77777777" w:rsidR="00F72A87" w:rsidRPr="00F82201" w:rsidRDefault="00F72A87" w:rsidP="00F72A87">
      <w:pPr>
        <w:spacing w:after="0"/>
        <w:ind w:firstLine="539"/>
        <w:jc w:val="both"/>
        <w:rPr>
          <w:rFonts w:ascii="Arial" w:hAnsi="Arial" w:cs="Arial"/>
          <w:kern w:val="0"/>
        </w:rPr>
      </w:pPr>
      <w:r w:rsidRPr="00F82201">
        <w:rPr>
          <w:rFonts w:ascii="Arial" w:hAnsi="Arial" w:cs="Arial"/>
          <w:kern w:val="0"/>
        </w:rPr>
        <w:t>2)</w:t>
      </w:r>
      <w:r>
        <w:rPr>
          <w:rFonts w:ascii="Arial" w:hAnsi="Arial" w:cs="Arial"/>
          <w:kern w:val="0"/>
        </w:rPr>
        <w:t xml:space="preserve"> </w:t>
      </w:r>
      <w:r w:rsidRPr="00F82201">
        <w:rPr>
          <w:rFonts w:ascii="Arial" w:hAnsi="Arial" w:cs="Arial"/>
          <w:kern w:val="0"/>
        </w:rPr>
        <w:t>на 1 января 2027 года в размере 0,0 тыс. рублей, в том числе установить верхний предел долга по муниципальным гарантиям Ветлужского муниципального округа на 1 января 2026 года в размере 0,0 тыс. рублей;</w:t>
      </w:r>
    </w:p>
    <w:p w14:paraId="26F1F749" w14:textId="77777777" w:rsidR="00F72A87" w:rsidRPr="00F82201" w:rsidRDefault="00F72A87" w:rsidP="00F72A87">
      <w:pPr>
        <w:spacing w:after="0"/>
        <w:ind w:firstLine="539"/>
        <w:jc w:val="both"/>
        <w:rPr>
          <w:rFonts w:ascii="Arial" w:hAnsi="Arial" w:cs="Arial"/>
          <w:kern w:val="0"/>
        </w:rPr>
      </w:pPr>
      <w:r w:rsidRPr="00F82201">
        <w:rPr>
          <w:rFonts w:ascii="Arial" w:hAnsi="Arial" w:cs="Arial"/>
          <w:kern w:val="0"/>
        </w:rPr>
        <w:t>3)</w:t>
      </w:r>
      <w:r>
        <w:rPr>
          <w:rFonts w:ascii="Arial" w:hAnsi="Arial" w:cs="Arial"/>
          <w:kern w:val="0"/>
        </w:rPr>
        <w:t xml:space="preserve"> </w:t>
      </w:r>
      <w:r w:rsidRPr="00F82201">
        <w:rPr>
          <w:rFonts w:ascii="Arial" w:hAnsi="Arial" w:cs="Arial"/>
          <w:kern w:val="0"/>
        </w:rPr>
        <w:t>на 1 января 2028 года в размере 0,0 тыс. рублей, в том числе установить верхний предел долга по муниципальным гарантиям Ветлужского муниципального округа на 1 января 2027 года в размере 0,0 тыс. рублей.</w:t>
      </w:r>
    </w:p>
    <w:p w14:paraId="2BA8660A" w14:textId="77777777" w:rsidR="00F72A87" w:rsidRPr="00F82201" w:rsidRDefault="00F72A87" w:rsidP="00F72A87">
      <w:pPr>
        <w:spacing w:after="0"/>
        <w:ind w:firstLine="539"/>
        <w:jc w:val="both"/>
        <w:rPr>
          <w:rFonts w:ascii="Arial" w:hAnsi="Arial" w:cs="Arial"/>
          <w:kern w:val="0"/>
        </w:rPr>
      </w:pPr>
      <w:r w:rsidRPr="00F82201">
        <w:rPr>
          <w:rFonts w:ascii="Arial" w:hAnsi="Arial" w:cs="Arial"/>
          <w:kern w:val="0"/>
        </w:rPr>
        <w:t>2.Утвердить объем бюджетных ассигнований, предусмотренных на исполнение муниципальных гарантий Ветлужского муниципального округа по возможным гарантийным случаям:</w:t>
      </w:r>
    </w:p>
    <w:p w14:paraId="765F6226" w14:textId="77777777" w:rsidR="00F72A87" w:rsidRPr="00F82201" w:rsidRDefault="00F72A87" w:rsidP="00F72A87">
      <w:pPr>
        <w:spacing w:after="0"/>
        <w:ind w:firstLine="539"/>
        <w:jc w:val="both"/>
        <w:rPr>
          <w:rFonts w:ascii="Arial" w:hAnsi="Arial" w:cs="Arial"/>
          <w:kern w:val="0"/>
        </w:rPr>
      </w:pPr>
      <w:r w:rsidRPr="00F82201">
        <w:rPr>
          <w:rFonts w:ascii="Arial" w:hAnsi="Arial" w:cs="Arial"/>
          <w:kern w:val="0"/>
        </w:rPr>
        <w:t>1)</w:t>
      </w:r>
      <w:r>
        <w:rPr>
          <w:rFonts w:ascii="Arial" w:hAnsi="Arial" w:cs="Arial"/>
          <w:kern w:val="0"/>
        </w:rPr>
        <w:t xml:space="preserve"> </w:t>
      </w:r>
      <w:r w:rsidRPr="00F82201">
        <w:rPr>
          <w:rFonts w:ascii="Arial" w:hAnsi="Arial" w:cs="Arial"/>
          <w:kern w:val="0"/>
        </w:rPr>
        <w:t>на 2025 год в сумме 0,0 тыс. рублей;</w:t>
      </w:r>
    </w:p>
    <w:p w14:paraId="444547D0" w14:textId="77777777" w:rsidR="00F72A87" w:rsidRPr="00F82201" w:rsidRDefault="00F72A87" w:rsidP="00F72A87">
      <w:pPr>
        <w:spacing w:after="0"/>
        <w:ind w:firstLine="539"/>
        <w:jc w:val="both"/>
        <w:rPr>
          <w:rFonts w:ascii="Arial" w:hAnsi="Arial" w:cs="Arial"/>
          <w:kern w:val="0"/>
        </w:rPr>
      </w:pPr>
      <w:r w:rsidRPr="00F82201">
        <w:rPr>
          <w:rFonts w:ascii="Arial" w:hAnsi="Arial" w:cs="Arial"/>
          <w:kern w:val="0"/>
        </w:rPr>
        <w:t>2)</w:t>
      </w:r>
      <w:r>
        <w:rPr>
          <w:rFonts w:ascii="Arial" w:hAnsi="Arial" w:cs="Arial"/>
          <w:kern w:val="0"/>
        </w:rPr>
        <w:t xml:space="preserve"> </w:t>
      </w:r>
      <w:r w:rsidRPr="00F82201">
        <w:rPr>
          <w:rFonts w:ascii="Arial" w:hAnsi="Arial" w:cs="Arial"/>
          <w:kern w:val="0"/>
        </w:rPr>
        <w:t>на 2026 год в сумме 0,0 тыс. рублей;</w:t>
      </w:r>
    </w:p>
    <w:p w14:paraId="30E0C1B8" w14:textId="77777777" w:rsidR="00F72A87" w:rsidRPr="00F82201" w:rsidRDefault="00F72A87" w:rsidP="00F72A87">
      <w:pPr>
        <w:spacing w:after="0"/>
        <w:ind w:firstLine="539"/>
        <w:jc w:val="both"/>
        <w:rPr>
          <w:rFonts w:ascii="Arial" w:hAnsi="Arial" w:cs="Arial"/>
          <w:kern w:val="0"/>
        </w:rPr>
      </w:pPr>
      <w:r w:rsidRPr="00F82201">
        <w:rPr>
          <w:rFonts w:ascii="Arial" w:hAnsi="Arial" w:cs="Arial"/>
          <w:kern w:val="0"/>
        </w:rPr>
        <w:t>3)</w:t>
      </w:r>
      <w:r>
        <w:rPr>
          <w:rFonts w:ascii="Arial" w:hAnsi="Arial" w:cs="Arial"/>
          <w:kern w:val="0"/>
        </w:rPr>
        <w:t xml:space="preserve"> </w:t>
      </w:r>
      <w:r w:rsidRPr="00F82201">
        <w:rPr>
          <w:rFonts w:ascii="Arial" w:hAnsi="Arial" w:cs="Arial"/>
          <w:kern w:val="0"/>
        </w:rPr>
        <w:t xml:space="preserve">на 2027 год в сумме 0,0 тыс. рублей. </w:t>
      </w:r>
    </w:p>
    <w:p w14:paraId="39746A70" w14:textId="77777777" w:rsidR="00F72A87" w:rsidRPr="00F82201" w:rsidRDefault="00F72A87" w:rsidP="00F72A87">
      <w:pPr>
        <w:spacing w:after="0"/>
        <w:ind w:firstLine="539"/>
        <w:jc w:val="both"/>
        <w:rPr>
          <w:rFonts w:ascii="Arial" w:hAnsi="Arial" w:cs="Arial"/>
          <w:b/>
          <w:bCs/>
          <w:kern w:val="0"/>
        </w:rPr>
      </w:pPr>
    </w:p>
    <w:p w14:paraId="4224262D" w14:textId="77777777" w:rsidR="00F72A87" w:rsidRPr="00F82201" w:rsidRDefault="00F72A87" w:rsidP="00F72A87">
      <w:pPr>
        <w:spacing w:after="0"/>
        <w:ind w:firstLine="539"/>
        <w:jc w:val="both"/>
        <w:rPr>
          <w:rFonts w:ascii="Arial" w:hAnsi="Arial" w:cs="Arial"/>
          <w:b/>
          <w:bCs/>
          <w:kern w:val="0"/>
        </w:rPr>
      </w:pPr>
      <w:r w:rsidRPr="00F82201">
        <w:rPr>
          <w:rFonts w:ascii="Arial" w:hAnsi="Arial" w:cs="Arial"/>
          <w:b/>
          <w:bCs/>
          <w:kern w:val="0"/>
        </w:rPr>
        <w:t>Статья 16</w:t>
      </w:r>
    </w:p>
    <w:p w14:paraId="7FD95DDE" w14:textId="77777777" w:rsidR="00F72A87" w:rsidRPr="00F82201" w:rsidRDefault="00F72A87" w:rsidP="00F72A87">
      <w:pPr>
        <w:spacing w:after="0"/>
        <w:ind w:firstLine="539"/>
        <w:jc w:val="both"/>
        <w:rPr>
          <w:rFonts w:ascii="Arial" w:hAnsi="Arial" w:cs="Arial"/>
          <w:kern w:val="0"/>
        </w:rPr>
      </w:pPr>
    </w:p>
    <w:p w14:paraId="50F2FF77" w14:textId="77777777" w:rsidR="00F72A87" w:rsidRPr="00F82201" w:rsidRDefault="00F72A87" w:rsidP="00F72A87">
      <w:pPr>
        <w:spacing w:after="0"/>
        <w:ind w:firstLine="539"/>
        <w:jc w:val="both"/>
        <w:rPr>
          <w:rFonts w:ascii="Arial" w:hAnsi="Arial" w:cs="Arial"/>
          <w:kern w:val="0"/>
        </w:rPr>
      </w:pPr>
      <w:r w:rsidRPr="00F82201">
        <w:rPr>
          <w:rFonts w:ascii="Arial" w:hAnsi="Arial" w:cs="Arial"/>
          <w:kern w:val="0"/>
        </w:rPr>
        <w:t>Утвердить Программу муниципальных внутренних заимствований Ветлужского муниципального округа на 2025 год и на плановый период 2026 и 2027 годов согласно приложению 7.</w:t>
      </w:r>
    </w:p>
    <w:p w14:paraId="153F4EC7" w14:textId="77777777" w:rsidR="00F72A87" w:rsidRPr="00F82201" w:rsidRDefault="00F72A87" w:rsidP="00F72A87">
      <w:pPr>
        <w:spacing w:after="0"/>
        <w:ind w:firstLine="539"/>
        <w:jc w:val="both"/>
        <w:rPr>
          <w:rFonts w:ascii="Arial" w:hAnsi="Arial" w:cs="Arial"/>
          <w:kern w:val="0"/>
        </w:rPr>
      </w:pPr>
    </w:p>
    <w:p w14:paraId="38BDD3E7" w14:textId="77777777" w:rsidR="00F72A87" w:rsidRPr="00F82201" w:rsidRDefault="00F72A87" w:rsidP="00F72A87">
      <w:pPr>
        <w:spacing w:after="0"/>
        <w:ind w:firstLine="539"/>
        <w:jc w:val="both"/>
        <w:rPr>
          <w:rFonts w:ascii="Arial" w:hAnsi="Arial" w:cs="Arial"/>
          <w:b/>
          <w:kern w:val="0"/>
        </w:rPr>
      </w:pPr>
      <w:r w:rsidRPr="00F82201">
        <w:rPr>
          <w:rFonts w:ascii="Arial" w:hAnsi="Arial" w:cs="Arial"/>
          <w:b/>
          <w:kern w:val="0"/>
        </w:rPr>
        <w:t>Статья 17</w:t>
      </w:r>
    </w:p>
    <w:p w14:paraId="657713D1" w14:textId="77777777" w:rsidR="00F72A87" w:rsidRPr="00F82201" w:rsidRDefault="00F72A87" w:rsidP="00F72A87">
      <w:pPr>
        <w:spacing w:after="0"/>
        <w:ind w:firstLine="539"/>
        <w:jc w:val="both"/>
        <w:rPr>
          <w:rFonts w:ascii="Arial" w:hAnsi="Arial" w:cs="Arial"/>
          <w:b/>
          <w:kern w:val="0"/>
        </w:rPr>
      </w:pPr>
    </w:p>
    <w:p w14:paraId="24401D08" w14:textId="77777777" w:rsidR="00F72A87" w:rsidRPr="00F82201" w:rsidRDefault="00F72A87" w:rsidP="00F72A87">
      <w:pPr>
        <w:spacing w:after="0"/>
        <w:ind w:firstLine="539"/>
        <w:jc w:val="both"/>
        <w:rPr>
          <w:rFonts w:ascii="Arial" w:hAnsi="Arial" w:cs="Arial"/>
          <w:kern w:val="0"/>
        </w:rPr>
      </w:pPr>
      <w:r w:rsidRPr="00F82201">
        <w:rPr>
          <w:rFonts w:ascii="Arial" w:hAnsi="Arial" w:cs="Arial"/>
          <w:kern w:val="0"/>
        </w:rPr>
        <w:t>Утвердить Программу муниципальных гарантий Ветлужского муниципального округа на 2025 год и на плановый период 2026 и 2027 годов согласно приложению 8.</w:t>
      </w:r>
    </w:p>
    <w:p w14:paraId="4AA68928" w14:textId="77777777" w:rsidR="00F72A87" w:rsidRPr="00F82201" w:rsidRDefault="00F72A87" w:rsidP="00F72A87">
      <w:pPr>
        <w:spacing w:after="0"/>
        <w:ind w:firstLine="539"/>
        <w:jc w:val="both"/>
        <w:rPr>
          <w:rFonts w:ascii="Arial" w:hAnsi="Arial" w:cs="Arial"/>
          <w:b/>
          <w:kern w:val="0"/>
        </w:rPr>
      </w:pPr>
    </w:p>
    <w:p w14:paraId="71E8A7C8" w14:textId="77777777" w:rsidR="00F72A87" w:rsidRPr="00F82201" w:rsidRDefault="00F72A87" w:rsidP="00F72A87">
      <w:pPr>
        <w:spacing w:after="0"/>
        <w:ind w:firstLine="539"/>
        <w:jc w:val="both"/>
        <w:rPr>
          <w:rFonts w:ascii="Arial" w:hAnsi="Arial" w:cs="Arial"/>
          <w:b/>
          <w:kern w:val="0"/>
        </w:rPr>
      </w:pPr>
      <w:r w:rsidRPr="00F82201">
        <w:rPr>
          <w:rFonts w:ascii="Arial" w:hAnsi="Arial" w:cs="Arial"/>
          <w:b/>
          <w:kern w:val="0"/>
        </w:rPr>
        <w:t>Статья 18</w:t>
      </w:r>
    </w:p>
    <w:p w14:paraId="0579A536" w14:textId="77777777" w:rsidR="00F72A87" w:rsidRPr="00F82201" w:rsidRDefault="00F72A87" w:rsidP="00F72A87">
      <w:pPr>
        <w:spacing w:after="0"/>
        <w:ind w:firstLine="539"/>
        <w:jc w:val="both"/>
        <w:rPr>
          <w:rFonts w:ascii="Arial" w:hAnsi="Arial" w:cs="Arial"/>
          <w:kern w:val="0"/>
        </w:rPr>
      </w:pPr>
    </w:p>
    <w:p w14:paraId="26C3BE58" w14:textId="77777777" w:rsidR="00F72A87" w:rsidRPr="00F82201" w:rsidRDefault="00F72A87" w:rsidP="00F72A87">
      <w:pPr>
        <w:spacing w:after="0"/>
        <w:ind w:firstLine="539"/>
        <w:jc w:val="both"/>
        <w:rPr>
          <w:rFonts w:ascii="Arial" w:hAnsi="Arial" w:cs="Arial"/>
          <w:kern w:val="0"/>
        </w:rPr>
      </w:pPr>
      <w:r w:rsidRPr="00F82201">
        <w:rPr>
          <w:rFonts w:ascii="Arial" w:hAnsi="Arial" w:cs="Arial"/>
          <w:kern w:val="0"/>
        </w:rPr>
        <w:t>Настоящее решение вступает в силу с 1 января 2025 года.</w:t>
      </w:r>
    </w:p>
    <w:p w14:paraId="3E69F283" w14:textId="77777777" w:rsidR="00F72A87" w:rsidRPr="00F82201" w:rsidRDefault="00F72A87" w:rsidP="00F72A87">
      <w:pPr>
        <w:spacing w:after="0"/>
        <w:ind w:firstLine="539"/>
        <w:jc w:val="both"/>
        <w:rPr>
          <w:rFonts w:ascii="Arial" w:hAnsi="Arial" w:cs="Arial"/>
        </w:rPr>
      </w:pPr>
    </w:p>
    <w:p w14:paraId="01895C71" w14:textId="77777777" w:rsidR="00F72A87" w:rsidRPr="00F82201" w:rsidRDefault="00F72A87" w:rsidP="00F72A87">
      <w:pPr>
        <w:spacing w:after="0"/>
        <w:ind w:firstLine="539"/>
        <w:jc w:val="both"/>
        <w:rPr>
          <w:rFonts w:ascii="Arial" w:hAnsi="Arial" w:cs="Arial"/>
        </w:rPr>
      </w:pPr>
    </w:p>
    <w:p w14:paraId="0DAC0E28" w14:textId="77777777" w:rsidR="00F72A87" w:rsidRPr="00F82201" w:rsidRDefault="00F72A87" w:rsidP="00F72A87">
      <w:pPr>
        <w:spacing w:after="0"/>
        <w:ind w:firstLine="539"/>
        <w:jc w:val="both"/>
        <w:rPr>
          <w:rFonts w:ascii="Arial" w:hAnsi="Arial" w:cs="Arial"/>
        </w:rPr>
      </w:pPr>
    </w:p>
    <w:p w14:paraId="1CA7C35D" w14:textId="77777777" w:rsidR="00F72A87" w:rsidRPr="000D6869" w:rsidRDefault="00F72A87" w:rsidP="00F72A87">
      <w:pPr>
        <w:widowControl w:val="0"/>
        <w:tabs>
          <w:tab w:val="left" w:pos="993"/>
        </w:tabs>
        <w:adjustRightInd w:val="0"/>
        <w:ind w:left="709" w:hanging="709"/>
        <w:contextualSpacing/>
        <w:rPr>
          <w:rFonts w:ascii="Arial" w:hAnsi="Arial" w:cs="Arial"/>
        </w:rPr>
      </w:pPr>
      <w:r w:rsidRPr="000D6869">
        <w:rPr>
          <w:rFonts w:ascii="Arial" w:hAnsi="Arial" w:cs="Arial"/>
        </w:rPr>
        <w:t>Председатель Совета депутатов</w:t>
      </w:r>
      <w:r w:rsidRPr="000D6869">
        <w:rPr>
          <w:rFonts w:ascii="Arial" w:hAnsi="Arial" w:cs="Arial"/>
        </w:rPr>
        <w:tab/>
      </w:r>
      <w:r w:rsidRPr="000D6869">
        <w:rPr>
          <w:rFonts w:ascii="Arial" w:hAnsi="Arial" w:cs="Arial"/>
        </w:rPr>
        <w:tab/>
      </w:r>
      <w:r w:rsidRPr="000D6869">
        <w:rPr>
          <w:rFonts w:ascii="Arial" w:hAnsi="Arial" w:cs="Arial"/>
        </w:rPr>
        <w:tab/>
        <w:t>Глава местного самоуправления</w:t>
      </w:r>
    </w:p>
    <w:p w14:paraId="6AFE99EA" w14:textId="77777777" w:rsidR="00F72A87" w:rsidRPr="000D6869" w:rsidRDefault="00F72A87" w:rsidP="00F72A87">
      <w:pPr>
        <w:widowControl w:val="0"/>
        <w:tabs>
          <w:tab w:val="left" w:pos="993"/>
        </w:tabs>
        <w:adjustRightInd w:val="0"/>
        <w:ind w:left="709" w:hanging="709"/>
        <w:contextualSpacing/>
        <w:rPr>
          <w:rFonts w:ascii="Arial" w:hAnsi="Arial" w:cs="Arial"/>
        </w:rPr>
      </w:pPr>
    </w:p>
    <w:p w14:paraId="4463A75F" w14:textId="77777777" w:rsidR="00F72A87" w:rsidRPr="000D6869" w:rsidRDefault="00F72A87" w:rsidP="00F72A87">
      <w:pPr>
        <w:widowControl w:val="0"/>
        <w:tabs>
          <w:tab w:val="left" w:pos="993"/>
        </w:tabs>
        <w:adjustRightInd w:val="0"/>
        <w:ind w:left="709" w:hanging="567"/>
        <w:contextualSpacing/>
        <w:rPr>
          <w:rFonts w:ascii="Arial" w:hAnsi="Arial" w:cs="Arial"/>
        </w:rPr>
      </w:pPr>
      <w:r w:rsidRPr="000D6869">
        <w:rPr>
          <w:rFonts w:ascii="Arial" w:hAnsi="Arial" w:cs="Arial"/>
        </w:rPr>
        <w:t>_______________ В.С. Головин</w:t>
      </w:r>
      <w:r w:rsidRPr="000D6869">
        <w:rPr>
          <w:rFonts w:ascii="Arial" w:hAnsi="Arial" w:cs="Arial"/>
        </w:rPr>
        <w:tab/>
      </w:r>
      <w:r w:rsidRPr="000D6869">
        <w:rPr>
          <w:rFonts w:ascii="Arial" w:hAnsi="Arial" w:cs="Arial"/>
        </w:rPr>
        <w:tab/>
      </w:r>
      <w:r w:rsidRPr="000D6869">
        <w:rPr>
          <w:rFonts w:ascii="Arial" w:hAnsi="Arial" w:cs="Arial"/>
        </w:rPr>
        <w:tab/>
        <w:t>_______________С.В. Лавренов</w:t>
      </w:r>
    </w:p>
    <w:p w14:paraId="3E18C566" w14:textId="77777777" w:rsidR="00F72A87" w:rsidRPr="00F82201" w:rsidRDefault="00F72A87" w:rsidP="00F72A87">
      <w:pPr>
        <w:pStyle w:val="ConsNormal"/>
        <w:ind w:firstLine="0"/>
        <w:jc w:val="both"/>
      </w:pPr>
    </w:p>
    <w:p w14:paraId="45964D1B" w14:textId="61A66CF6" w:rsidR="0000760C" w:rsidRPr="00F72A87" w:rsidRDefault="0000760C" w:rsidP="00F72A87"/>
    <w:sectPr w:rsidR="0000760C" w:rsidRPr="00F72A87" w:rsidSect="00FE7348">
      <w:pgSz w:w="11906" w:h="16838"/>
      <w:pgMar w:top="1134" w:right="851" w:bottom="113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2011F"/>
    <w:multiLevelType w:val="hybridMultilevel"/>
    <w:tmpl w:val="FB1CE840"/>
    <w:lvl w:ilvl="0" w:tplc="7BCA7B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521407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EBC"/>
    <w:rsid w:val="0000760C"/>
    <w:rsid w:val="00187EBC"/>
    <w:rsid w:val="001A4878"/>
    <w:rsid w:val="00354AC5"/>
    <w:rsid w:val="004117DA"/>
    <w:rsid w:val="00530856"/>
    <w:rsid w:val="009E631F"/>
    <w:rsid w:val="00A94651"/>
    <w:rsid w:val="00CD78CB"/>
    <w:rsid w:val="00DD57CA"/>
    <w:rsid w:val="00F72A87"/>
    <w:rsid w:val="00FE73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97F59A-4CAD-4A05-AFF7-593EA7B57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7348"/>
    <w:pPr>
      <w:autoSpaceDE w:val="0"/>
      <w:autoSpaceDN w:val="0"/>
      <w:spacing w:after="120" w:line="240" w:lineRule="auto"/>
    </w:pPr>
    <w:rPr>
      <w:rFonts w:ascii="Times New Roman" w:eastAsia="Times New Roman" w:hAnsi="Times New Roman" w:cs="Times New Roman"/>
      <w:kern w:val="32"/>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iiey">
    <w:name w:val="Eiiey"/>
    <w:basedOn w:val="a"/>
    <w:rsid w:val="00FE7348"/>
    <w:pPr>
      <w:spacing w:before="240" w:after="0"/>
      <w:ind w:left="547" w:hanging="547"/>
    </w:pPr>
    <w:rPr>
      <w:rFonts w:ascii="Courier New" w:hAnsi="Courier New" w:cs="Courier New"/>
      <w:kern w:val="0"/>
    </w:rPr>
  </w:style>
  <w:style w:type="paragraph" w:customStyle="1" w:styleId="ConsNormal">
    <w:name w:val="ConsNormal"/>
    <w:rsid w:val="00FE7348"/>
    <w:pPr>
      <w:autoSpaceDE w:val="0"/>
      <w:autoSpaceDN w:val="0"/>
      <w:spacing w:after="0" w:line="240" w:lineRule="auto"/>
      <w:ind w:firstLine="720"/>
    </w:pPr>
    <w:rPr>
      <w:rFonts w:ascii="Arial" w:eastAsia="Times New Roman" w:hAnsi="Arial" w:cs="Arial"/>
      <w:sz w:val="20"/>
      <w:szCs w:val="20"/>
      <w:lang w:eastAsia="ru-RU"/>
    </w:rPr>
  </w:style>
  <w:style w:type="paragraph" w:customStyle="1" w:styleId="ConsPlusNormal">
    <w:name w:val="ConsPlusNormal"/>
    <w:rsid w:val="00FE7348"/>
    <w:pPr>
      <w:widowControl w:val="0"/>
      <w:autoSpaceDE w:val="0"/>
      <w:autoSpaceDN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2776</Words>
  <Characters>15825</Characters>
  <Application>Microsoft Office Word</Application>
  <DocSecurity>0</DocSecurity>
  <Lines>131</Lines>
  <Paragraphs>37</Paragraphs>
  <ScaleCrop>false</ScaleCrop>
  <Company/>
  <LinksUpToDate>false</LinksUpToDate>
  <CharactersWithSpaces>18564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KarnaevaNV</cp:lastModifiedBy>
  <cp:revision>8</cp:revision>
  <dcterms:created xsi:type="dcterms:W3CDTF">2025-05-22T11:03:00Z</dcterms:created>
  <dcterms:modified xsi:type="dcterms:W3CDTF">2025-12-16T05:30:00Z</dcterms:modified>
</cp:coreProperties>
</file>